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FC92" w14:textId="77777777" w:rsidR="00DD45E6" w:rsidRPr="005064A3" w:rsidRDefault="00543D3F" w:rsidP="00590C27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5064A3">
        <w:rPr>
          <w:rFonts w:ascii="Garamond" w:hAnsi="Garamond"/>
          <w:b/>
          <w:smallCaps/>
          <w:sz w:val="40"/>
          <w:szCs w:val="40"/>
        </w:rPr>
        <w:t>Rachel Ellis</w:t>
      </w:r>
    </w:p>
    <w:p w14:paraId="65243FAF" w14:textId="77EE43D3" w:rsidR="00DD45E6" w:rsidRPr="00E66B5E" w:rsidRDefault="00AA10C5" w:rsidP="003D4739">
      <w:pPr>
        <w:jc w:val="center"/>
        <w:rPr>
          <w:rFonts w:ascii="Garamond" w:hAnsi="Garamond"/>
          <w:color w:val="595959" w:themeColor="text1" w:themeTint="A6"/>
          <w:szCs w:val="24"/>
        </w:rPr>
      </w:pPr>
      <w:r w:rsidRPr="00E66B5E">
        <w:rPr>
          <w:rFonts w:ascii="Garamond" w:hAnsi="Garamond"/>
          <w:color w:val="595959" w:themeColor="text1" w:themeTint="A6"/>
          <w:szCs w:val="24"/>
        </w:rPr>
        <w:t xml:space="preserve">2220 Samuel J. </w:t>
      </w:r>
      <w:proofErr w:type="spellStart"/>
      <w:r w:rsidRPr="00E66B5E">
        <w:rPr>
          <w:rFonts w:ascii="Garamond" w:hAnsi="Garamond"/>
          <w:color w:val="595959" w:themeColor="text1" w:themeTint="A6"/>
          <w:szCs w:val="24"/>
        </w:rPr>
        <w:t>LeFrak</w:t>
      </w:r>
      <w:proofErr w:type="spellEnd"/>
      <w:r w:rsidRPr="00E66B5E">
        <w:rPr>
          <w:rFonts w:ascii="Garamond" w:hAnsi="Garamond"/>
          <w:color w:val="595959" w:themeColor="text1" w:themeTint="A6"/>
          <w:szCs w:val="24"/>
        </w:rPr>
        <w:t xml:space="preserve"> Hall, College Park, MD 20742 </w:t>
      </w:r>
    </w:p>
    <w:p w14:paraId="3AAC03D3" w14:textId="2CC70AF0" w:rsidR="005358EA" w:rsidRPr="00E66B5E" w:rsidRDefault="00AA10C5" w:rsidP="003D4739">
      <w:pPr>
        <w:jc w:val="center"/>
        <w:rPr>
          <w:rFonts w:ascii="Garamond" w:hAnsi="Garamond"/>
          <w:color w:val="595959" w:themeColor="text1" w:themeTint="A6"/>
          <w:szCs w:val="24"/>
        </w:rPr>
      </w:pPr>
      <w:r w:rsidRPr="00E66B5E">
        <w:rPr>
          <w:rFonts w:ascii="Garamond" w:hAnsi="Garamond"/>
          <w:color w:val="595959" w:themeColor="text1" w:themeTint="A6"/>
          <w:szCs w:val="24"/>
        </w:rPr>
        <w:t>ellisr@umd.edu</w:t>
      </w:r>
      <w:r w:rsidR="005358EA" w:rsidRPr="00E66B5E">
        <w:rPr>
          <w:rFonts w:ascii="Garamond" w:hAnsi="Garamond"/>
          <w:color w:val="595959" w:themeColor="text1" w:themeTint="A6"/>
          <w:szCs w:val="24"/>
        </w:rPr>
        <w:t xml:space="preserve"> </w:t>
      </w:r>
      <w:r w:rsidR="005358EA" w:rsidRPr="00E66B5E">
        <w:rPr>
          <w:rFonts w:ascii="Cambria" w:hAnsi="Cambria" w:cs="Cambria"/>
          <w:color w:val="595959" w:themeColor="text1" w:themeTint="A6"/>
          <w:szCs w:val="24"/>
        </w:rPr>
        <w:t>ǀ</w:t>
      </w:r>
      <w:r w:rsidR="005358EA" w:rsidRPr="00E66B5E">
        <w:rPr>
          <w:rFonts w:ascii="Garamond" w:hAnsi="Garamond"/>
          <w:color w:val="595959" w:themeColor="text1" w:themeTint="A6"/>
          <w:szCs w:val="24"/>
        </w:rPr>
        <w:t xml:space="preserve"> </w:t>
      </w:r>
      <w:r w:rsidR="007A6BBC" w:rsidRPr="00E66B5E">
        <w:rPr>
          <w:rFonts w:ascii="Garamond" w:hAnsi="Garamond"/>
          <w:color w:val="595959" w:themeColor="text1" w:themeTint="A6"/>
          <w:szCs w:val="24"/>
        </w:rPr>
        <w:t>www.rachelhellis.com</w:t>
      </w:r>
    </w:p>
    <w:p w14:paraId="741B9B07" w14:textId="77777777" w:rsidR="000B540C" w:rsidRPr="002D5760" w:rsidRDefault="000B540C" w:rsidP="00A96848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000000"/>
          <w:szCs w:val="24"/>
        </w:rPr>
      </w:pPr>
    </w:p>
    <w:p w14:paraId="62175287" w14:textId="24B7C8B8" w:rsidR="000B540C" w:rsidRPr="002D5760" w:rsidRDefault="000B540C" w:rsidP="00590C27">
      <w:pPr>
        <w:pStyle w:val="Heading1"/>
        <w:rPr>
          <w:rFonts w:ascii="Garamond" w:hAnsi="Garamond"/>
        </w:rPr>
      </w:pPr>
      <w:r w:rsidRPr="002D5760">
        <w:rPr>
          <w:rFonts w:ascii="Garamond" w:hAnsi="Garamond"/>
        </w:rPr>
        <w:t xml:space="preserve">Academic </w:t>
      </w:r>
      <w:r w:rsidR="005B4A27" w:rsidRPr="002D5760">
        <w:rPr>
          <w:rFonts w:ascii="Garamond" w:hAnsi="Garamond"/>
        </w:rPr>
        <w:t>Appointment</w:t>
      </w:r>
      <w:r w:rsidR="00405BA6">
        <w:rPr>
          <w:rFonts w:ascii="Garamond" w:hAnsi="Garamond"/>
        </w:rPr>
        <w:t>s</w:t>
      </w:r>
    </w:p>
    <w:p w14:paraId="33C5EFF7" w14:textId="77777777" w:rsidR="00E24E8D" w:rsidRPr="002D5760" w:rsidRDefault="00E24E8D" w:rsidP="00EF25EB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color w:val="000000"/>
          <w:sz w:val="28"/>
          <w:szCs w:val="28"/>
        </w:rPr>
      </w:pPr>
    </w:p>
    <w:p w14:paraId="5EFC235F" w14:textId="75CD8037" w:rsidR="00E6007E" w:rsidRPr="002D5760" w:rsidRDefault="00E6007E" w:rsidP="00E6007E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  <w:r w:rsidRPr="002D5760">
        <w:rPr>
          <w:rFonts w:ascii="Garamond" w:hAnsi="Garamond"/>
          <w:bCs/>
          <w:szCs w:val="24"/>
        </w:rPr>
        <w:t xml:space="preserve">2020 – </w:t>
      </w:r>
      <w:r w:rsidRPr="002D5760">
        <w:rPr>
          <w:rFonts w:ascii="Garamond" w:hAnsi="Garamond"/>
          <w:bCs/>
          <w:i/>
          <w:szCs w:val="24"/>
        </w:rPr>
        <w:t>present</w:t>
      </w:r>
      <w:r w:rsidRPr="002D5760">
        <w:rPr>
          <w:rFonts w:ascii="Garamond" w:hAnsi="Garamond"/>
          <w:bCs/>
          <w:szCs w:val="24"/>
        </w:rPr>
        <w:tab/>
        <w:t>Assistant Professor, Criminology and Criminal Justice</w:t>
      </w:r>
    </w:p>
    <w:p w14:paraId="09E5EC3A" w14:textId="0C3C8B88" w:rsidR="00E6007E" w:rsidRPr="002D5760" w:rsidRDefault="00E6007E" w:rsidP="00E6007E">
      <w:pPr>
        <w:autoSpaceDE w:val="0"/>
        <w:autoSpaceDN w:val="0"/>
        <w:adjustRightInd w:val="0"/>
        <w:ind w:left="1440" w:firstLine="720"/>
        <w:jc w:val="both"/>
        <w:rPr>
          <w:rFonts w:ascii="Garamond" w:hAnsi="Garamond"/>
          <w:bCs/>
          <w:szCs w:val="24"/>
        </w:rPr>
      </w:pPr>
      <w:r w:rsidRPr="002D5760">
        <w:rPr>
          <w:rFonts w:ascii="Garamond" w:hAnsi="Garamond"/>
          <w:bCs/>
          <w:szCs w:val="24"/>
        </w:rPr>
        <w:t>University of Maryland</w:t>
      </w:r>
    </w:p>
    <w:p w14:paraId="7AF69615" w14:textId="30C03800" w:rsidR="00E6007E" w:rsidRPr="002D5760" w:rsidRDefault="00E6007E" w:rsidP="00934258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</w:p>
    <w:p w14:paraId="4B93B849" w14:textId="27E79973" w:rsidR="000B540C" w:rsidRPr="005064A3" w:rsidRDefault="000B540C" w:rsidP="00934258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  <w:r w:rsidRPr="002D5760">
        <w:rPr>
          <w:rFonts w:ascii="Garamond" w:hAnsi="Garamond"/>
          <w:bCs/>
          <w:szCs w:val="24"/>
        </w:rPr>
        <w:t>2017</w:t>
      </w:r>
      <w:r w:rsidR="00F36A02" w:rsidRPr="002D5760">
        <w:rPr>
          <w:rFonts w:ascii="Garamond" w:hAnsi="Garamond"/>
          <w:bCs/>
          <w:szCs w:val="24"/>
        </w:rPr>
        <w:t xml:space="preserve"> –</w:t>
      </w:r>
      <w:r w:rsidR="00E6007E" w:rsidRPr="002D5760">
        <w:rPr>
          <w:rFonts w:ascii="Garamond" w:hAnsi="Garamond"/>
          <w:bCs/>
          <w:szCs w:val="24"/>
        </w:rPr>
        <w:t xml:space="preserve"> 2020</w:t>
      </w:r>
      <w:r w:rsidRPr="002D5760">
        <w:rPr>
          <w:rFonts w:ascii="Garamond" w:hAnsi="Garamond"/>
          <w:bCs/>
          <w:szCs w:val="24"/>
        </w:rPr>
        <w:tab/>
        <w:t>Assistant Professor, Criminology</w:t>
      </w:r>
      <w:r w:rsidRPr="005064A3">
        <w:rPr>
          <w:rFonts w:ascii="Garamond" w:hAnsi="Garamond"/>
          <w:bCs/>
          <w:szCs w:val="24"/>
        </w:rPr>
        <w:t xml:space="preserve"> and Criminal Justice</w:t>
      </w:r>
    </w:p>
    <w:p w14:paraId="7D11B563" w14:textId="77777777" w:rsidR="000B540C" w:rsidRPr="005064A3" w:rsidRDefault="000B540C" w:rsidP="00E6007E">
      <w:pPr>
        <w:autoSpaceDE w:val="0"/>
        <w:autoSpaceDN w:val="0"/>
        <w:adjustRightInd w:val="0"/>
        <w:ind w:left="1440" w:firstLine="720"/>
        <w:jc w:val="both"/>
        <w:rPr>
          <w:rFonts w:ascii="Garamond" w:hAnsi="Garamond"/>
          <w:bCs/>
          <w:szCs w:val="24"/>
        </w:rPr>
      </w:pPr>
      <w:r w:rsidRPr="005064A3">
        <w:rPr>
          <w:rFonts w:ascii="Garamond" w:hAnsi="Garamond"/>
          <w:bCs/>
          <w:szCs w:val="24"/>
        </w:rPr>
        <w:t>University of Missouri-St. Louis</w:t>
      </w:r>
    </w:p>
    <w:p w14:paraId="2B68943F" w14:textId="77777777" w:rsidR="00854D9C" w:rsidRPr="005064A3" w:rsidRDefault="00854D9C" w:rsidP="00EF25EB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szCs w:val="24"/>
        </w:rPr>
      </w:pPr>
    </w:p>
    <w:p w14:paraId="660C0356" w14:textId="77777777" w:rsidR="007A6BBC" w:rsidRPr="005064A3" w:rsidRDefault="00CD4948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Education</w:t>
      </w:r>
    </w:p>
    <w:p w14:paraId="75E8DAE6" w14:textId="77777777" w:rsidR="00E24E8D" w:rsidRPr="005064A3" w:rsidRDefault="00E24E8D" w:rsidP="00EF25EB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mallCaps/>
          <w:szCs w:val="24"/>
        </w:rPr>
      </w:pPr>
    </w:p>
    <w:p w14:paraId="01228F89" w14:textId="77777777" w:rsidR="007A4A68" w:rsidRPr="005064A3" w:rsidRDefault="002979ED" w:rsidP="00934258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  <w:r w:rsidRPr="005064A3">
        <w:rPr>
          <w:rFonts w:ascii="Garamond" w:hAnsi="Garamond"/>
          <w:bCs/>
          <w:szCs w:val="24"/>
        </w:rPr>
        <w:t>2017</w:t>
      </w:r>
      <w:r w:rsidR="00867639" w:rsidRPr="005064A3">
        <w:rPr>
          <w:rFonts w:ascii="Garamond" w:hAnsi="Garamond"/>
          <w:b/>
          <w:bCs/>
          <w:szCs w:val="24"/>
        </w:rPr>
        <w:tab/>
      </w:r>
      <w:r w:rsidR="00CD6D48" w:rsidRPr="005064A3">
        <w:rPr>
          <w:rFonts w:ascii="Garamond" w:hAnsi="Garamond"/>
          <w:bCs/>
          <w:szCs w:val="24"/>
        </w:rPr>
        <w:t>Ph.D.</w:t>
      </w:r>
      <w:r w:rsidR="00367D3C" w:rsidRPr="005064A3">
        <w:rPr>
          <w:rFonts w:ascii="Garamond" w:hAnsi="Garamond"/>
          <w:bCs/>
          <w:szCs w:val="24"/>
        </w:rPr>
        <w:t xml:space="preserve"> </w:t>
      </w:r>
      <w:r w:rsidR="00867639" w:rsidRPr="005064A3">
        <w:rPr>
          <w:rFonts w:ascii="Garamond" w:hAnsi="Garamond"/>
          <w:bCs/>
          <w:szCs w:val="24"/>
        </w:rPr>
        <w:t>Sociology</w:t>
      </w:r>
      <w:r w:rsidR="00E07E43" w:rsidRPr="005064A3">
        <w:rPr>
          <w:rFonts w:ascii="Garamond" w:hAnsi="Garamond"/>
          <w:bCs/>
          <w:szCs w:val="24"/>
        </w:rPr>
        <w:t>, University of Pennsylvania</w:t>
      </w:r>
    </w:p>
    <w:p w14:paraId="25E9367D" w14:textId="77777777" w:rsidR="00700D00" w:rsidRPr="005064A3" w:rsidRDefault="00700D00" w:rsidP="00E574A9">
      <w:pPr>
        <w:autoSpaceDE w:val="0"/>
        <w:autoSpaceDN w:val="0"/>
        <w:adjustRightInd w:val="0"/>
        <w:ind w:left="1440"/>
        <w:jc w:val="both"/>
        <w:rPr>
          <w:rFonts w:ascii="Garamond" w:hAnsi="Garamond"/>
          <w:bCs/>
          <w:szCs w:val="24"/>
        </w:rPr>
      </w:pPr>
      <w:r w:rsidRPr="005064A3">
        <w:rPr>
          <w:rFonts w:ascii="Garamond" w:hAnsi="Garamond"/>
          <w:bCs/>
          <w:i/>
          <w:szCs w:val="24"/>
        </w:rPr>
        <w:t>Com</w:t>
      </w:r>
      <w:r w:rsidR="00854D9C" w:rsidRPr="005064A3">
        <w:rPr>
          <w:rFonts w:ascii="Garamond" w:hAnsi="Garamond"/>
          <w:bCs/>
          <w:i/>
          <w:szCs w:val="24"/>
        </w:rPr>
        <w:t>mittee</w:t>
      </w:r>
      <w:r w:rsidR="00854D9C" w:rsidRPr="005064A3">
        <w:rPr>
          <w:rFonts w:ascii="Garamond" w:hAnsi="Garamond"/>
          <w:bCs/>
          <w:szCs w:val="24"/>
        </w:rPr>
        <w:t xml:space="preserve">: </w:t>
      </w:r>
      <w:r w:rsidRPr="005064A3">
        <w:rPr>
          <w:rFonts w:ascii="Garamond" w:hAnsi="Garamond"/>
          <w:bCs/>
          <w:szCs w:val="24"/>
        </w:rPr>
        <w:t>Randall Collins, Annette Lareau</w:t>
      </w:r>
      <w:r w:rsidR="001E7103" w:rsidRPr="005064A3">
        <w:rPr>
          <w:rFonts w:ascii="Garamond" w:hAnsi="Garamond"/>
          <w:bCs/>
          <w:szCs w:val="24"/>
        </w:rPr>
        <w:t>, Melissa J. Wilde (chair)</w:t>
      </w:r>
    </w:p>
    <w:p w14:paraId="7EDC2A55" w14:textId="77777777" w:rsidR="00867639" w:rsidRPr="005064A3" w:rsidRDefault="00867639" w:rsidP="00A96848">
      <w:pPr>
        <w:autoSpaceDE w:val="0"/>
        <w:autoSpaceDN w:val="0"/>
        <w:adjustRightInd w:val="0"/>
        <w:jc w:val="both"/>
        <w:rPr>
          <w:rFonts w:ascii="Garamond" w:hAnsi="Garamond"/>
          <w:bCs/>
          <w:szCs w:val="24"/>
        </w:rPr>
      </w:pPr>
    </w:p>
    <w:p w14:paraId="5F50EAD0" w14:textId="77777777" w:rsidR="007E1F8A" w:rsidRPr="005064A3" w:rsidRDefault="00867639" w:rsidP="00934258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  <w:r w:rsidRPr="005064A3">
        <w:rPr>
          <w:rFonts w:ascii="Garamond" w:hAnsi="Garamond"/>
          <w:bCs/>
          <w:szCs w:val="24"/>
        </w:rPr>
        <w:t>2012</w:t>
      </w:r>
      <w:r w:rsidR="00E574A9" w:rsidRPr="005064A3">
        <w:rPr>
          <w:rFonts w:ascii="Garamond" w:hAnsi="Garamond"/>
          <w:bCs/>
          <w:szCs w:val="24"/>
        </w:rPr>
        <w:tab/>
      </w:r>
      <w:r w:rsidR="007E1F8A" w:rsidRPr="005064A3">
        <w:rPr>
          <w:rFonts w:ascii="Garamond" w:hAnsi="Garamond"/>
          <w:bCs/>
          <w:szCs w:val="24"/>
        </w:rPr>
        <w:t>M.A. Sociology</w:t>
      </w:r>
      <w:r w:rsidR="00B70638" w:rsidRPr="005064A3">
        <w:rPr>
          <w:rFonts w:ascii="Garamond" w:hAnsi="Garamond"/>
          <w:bCs/>
          <w:szCs w:val="24"/>
        </w:rPr>
        <w:t xml:space="preserve">, </w:t>
      </w:r>
      <w:r w:rsidR="007E1F8A" w:rsidRPr="005064A3">
        <w:rPr>
          <w:rFonts w:ascii="Garamond" w:hAnsi="Garamond"/>
          <w:bCs/>
          <w:szCs w:val="24"/>
        </w:rPr>
        <w:t>University of Pennsylvania</w:t>
      </w:r>
    </w:p>
    <w:p w14:paraId="3E4D0D65" w14:textId="77777777" w:rsidR="00BD2EA9" w:rsidRPr="005064A3" w:rsidRDefault="00BD2EA9" w:rsidP="00A96848">
      <w:pPr>
        <w:autoSpaceDE w:val="0"/>
        <w:autoSpaceDN w:val="0"/>
        <w:adjustRightInd w:val="0"/>
        <w:ind w:left="1440" w:firstLine="720"/>
        <w:jc w:val="both"/>
        <w:rPr>
          <w:rFonts w:ascii="Garamond" w:hAnsi="Garamond"/>
          <w:bCs/>
          <w:szCs w:val="24"/>
        </w:rPr>
      </w:pPr>
    </w:p>
    <w:p w14:paraId="2D07C1BF" w14:textId="77777777" w:rsidR="00854D9C" w:rsidRPr="005064A3" w:rsidRDefault="00B758AF" w:rsidP="00934258">
      <w:pPr>
        <w:autoSpaceDE w:val="0"/>
        <w:autoSpaceDN w:val="0"/>
        <w:adjustRightInd w:val="0"/>
        <w:ind w:left="360"/>
        <w:jc w:val="both"/>
        <w:rPr>
          <w:rFonts w:ascii="Garamond" w:hAnsi="Garamond"/>
          <w:bCs/>
          <w:szCs w:val="24"/>
        </w:rPr>
      </w:pPr>
      <w:r w:rsidRPr="005064A3">
        <w:rPr>
          <w:rFonts w:ascii="Garamond" w:hAnsi="Garamond"/>
          <w:bCs/>
          <w:szCs w:val="24"/>
        </w:rPr>
        <w:t>2010</w:t>
      </w:r>
      <w:r w:rsidR="00E574A9" w:rsidRPr="005064A3">
        <w:rPr>
          <w:rFonts w:ascii="Garamond" w:hAnsi="Garamond"/>
          <w:bCs/>
          <w:szCs w:val="24"/>
        </w:rPr>
        <w:tab/>
      </w:r>
      <w:r w:rsidRPr="005064A3">
        <w:rPr>
          <w:rFonts w:ascii="Garamond" w:hAnsi="Garamond"/>
          <w:bCs/>
          <w:szCs w:val="24"/>
        </w:rPr>
        <w:t>B.A. Sociology and French</w:t>
      </w:r>
      <w:r w:rsidR="00B70638" w:rsidRPr="005064A3">
        <w:rPr>
          <w:rFonts w:ascii="Garamond" w:hAnsi="Garamond"/>
          <w:bCs/>
          <w:szCs w:val="24"/>
        </w:rPr>
        <w:t xml:space="preserve">, </w:t>
      </w:r>
      <w:r w:rsidRPr="005064A3">
        <w:rPr>
          <w:rFonts w:ascii="Garamond" w:hAnsi="Garamond"/>
          <w:bCs/>
          <w:szCs w:val="24"/>
        </w:rPr>
        <w:t>Georgetown University</w:t>
      </w:r>
    </w:p>
    <w:p w14:paraId="1DA07F00" w14:textId="648C5A5D" w:rsidR="00B758AF" w:rsidRPr="005064A3" w:rsidRDefault="00854D9C" w:rsidP="00E574A9">
      <w:pPr>
        <w:autoSpaceDE w:val="0"/>
        <w:autoSpaceDN w:val="0"/>
        <w:adjustRightInd w:val="0"/>
        <w:ind w:left="720" w:firstLine="720"/>
        <w:jc w:val="both"/>
        <w:rPr>
          <w:rFonts w:ascii="Garamond" w:hAnsi="Garamond"/>
          <w:bCs/>
          <w:i/>
          <w:szCs w:val="24"/>
        </w:rPr>
      </w:pPr>
      <w:r w:rsidRPr="005064A3">
        <w:rPr>
          <w:rFonts w:ascii="Garamond" w:hAnsi="Garamond"/>
          <w:bCs/>
          <w:szCs w:val="24"/>
        </w:rPr>
        <w:t>M</w:t>
      </w:r>
      <w:r w:rsidRPr="005064A3">
        <w:rPr>
          <w:rFonts w:ascii="Garamond" w:hAnsi="Garamond"/>
          <w:bCs/>
          <w:i/>
          <w:szCs w:val="24"/>
        </w:rPr>
        <w:t>agna cum laude, Phi Beta Kappa</w:t>
      </w:r>
    </w:p>
    <w:p w14:paraId="3134E8D6" w14:textId="77777777" w:rsidR="008C5822" w:rsidRPr="005064A3" w:rsidRDefault="008C5822" w:rsidP="00D63820">
      <w:pPr>
        <w:rPr>
          <w:rFonts w:ascii="Garamond" w:hAnsi="Garamond"/>
        </w:rPr>
      </w:pPr>
    </w:p>
    <w:p w14:paraId="55D5184E" w14:textId="77777777" w:rsidR="008A2B8C" w:rsidRPr="005064A3" w:rsidRDefault="008A2B8C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Areas of Specialization</w:t>
      </w:r>
    </w:p>
    <w:p w14:paraId="6B125BE0" w14:textId="77777777" w:rsidR="00E24E8D" w:rsidRPr="005064A3" w:rsidRDefault="00E24E8D" w:rsidP="008A2B8C">
      <w:pPr>
        <w:rPr>
          <w:rFonts w:ascii="Garamond" w:hAnsi="Garamond"/>
          <w:b/>
          <w:smallCaps/>
          <w:sz w:val="28"/>
          <w:szCs w:val="28"/>
        </w:rPr>
      </w:pPr>
    </w:p>
    <w:p w14:paraId="3A5B7DA9" w14:textId="6FC77836" w:rsidR="008A2B8C" w:rsidRPr="005064A3" w:rsidRDefault="00A316E5" w:rsidP="004E3E3E">
      <w:pPr>
        <w:jc w:val="center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Prison</w:t>
      </w:r>
      <w:r w:rsidR="006B7A66" w:rsidRPr="005064A3">
        <w:rPr>
          <w:rFonts w:ascii="Garamond" w:hAnsi="Garamond"/>
          <w:szCs w:val="24"/>
        </w:rPr>
        <w:t>s</w:t>
      </w:r>
      <w:r w:rsidRPr="005064A3">
        <w:rPr>
          <w:rFonts w:ascii="Garamond" w:hAnsi="Garamond"/>
          <w:szCs w:val="24"/>
        </w:rPr>
        <w:t>,</w:t>
      </w:r>
      <w:r w:rsidR="006B7A66" w:rsidRPr="005064A3">
        <w:rPr>
          <w:rFonts w:ascii="Garamond" w:hAnsi="Garamond"/>
          <w:szCs w:val="24"/>
        </w:rPr>
        <w:t xml:space="preserve"> </w:t>
      </w:r>
      <w:r w:rsidR="00F560BF">
        <w:rPr>
          <w:rFonts w:ascii="Garamond" w:hAnsi="Garamond"/>
          <w:szCs w:val="24"/>
        </w:rPr>
        <w:t xml:space="preserve">Punishment/Corrections, </w:t>
      </w:r>
      <w:r w:rsidR="001E7103" w:rsidRPr="005064A3">
        <w:rPr>
          <w:rFonts w:ascii="Garamond" w:hAnsi="Garamond"/>
          <w:szCs w:val="24"/>
        </w:rPr>
        <w:t>Reentry</w:t>
      </w:r>
      <w:r w:rsidR="00965DC4" w:rsidRPr="005064A3">
        <w:rPr>
          <w:rFonts w:ascii="Garamond" w:hAnsi="Garamond"/>
          <w:szCs w:val="24"/>
        </w:rPr>
        <w:t xml:space="preserve">, Gender, Religion, </w:t>
      </w:r>
      <w:r w:rsidR="00647E14" w:rsidRPr="005064A3">
        <w:rPr>
          <w:rFonts w:ascii="Garamond" w:hAnsi="Garamond"/>
          <w:szCs w:val="24"/>
        </w:rPr>
        <w:t xml:space="preserve">Sexuality, </w:t>
      </w:r>
      <w:r w:rsidR="00965DC4" w:rsidRPr="005064A3">
        <w:rPr>
          <w:rFonts w:ascii="Garamond" w:hAnsi="Garamond"/>
          <w:szCs w:val="24"/>
        </w:rPr>
        <w:t>Qualitative Methods</w:t>
      </w:r>
    </w:p>
    <w:p w14:paraId="62F09BC7" w14:textId="77777777" w:rsidR="008A2B8C" w:rsidRPr="005064A3" w:rsidRDefault="008A2B8C" w:rsidP="00D63820">
      <w:pPr>
        <w:rPr>
          <w:rFonts w:ascii="Garamond" w:hAnsi="Garamond"/>
          <w:b/>
          <w:smallCaps/>
          <w:sz w:val="28"/>
          <w:szCs w:val="28"/>
        </w:rPr>
      </w:pPr>
    </w:p>
    <w:p w14:paraId="439503E6" w14:textId="77777777" w:rsidR="00046A44" w:rsidRPr="005064A3" w:rsidRDefault="00E24E8D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Publications</w:t>
      </w:r>
    </w:p>
    <w:p w14:paraId="46C369E4" w14:textId="77777777" w:rsidR="00E24E8D" w:rsidRPr="005064A3" w:rsidRDefault="00E24E8D" w:rsidP="00D63820">
      <w:pPr>
        <w:rPr>
          <w:rFonts w:ascii="Garamond" w:hAnsi="Garamond"/>
          <w:b/>
          <w:smallCaps/>
          <w:sz w:val="28"/>
          <w:szCs w:val="28"/>
        </w:rPr>
      </w:pPr>
    </w:p>
    <w:p w14:paraId="528D7BBF" w14:textId="21CBCDAB" w:rsidR="00A44924" w:rsidRPr="005064A3" w:rsidRDefault="00A44924" w:rsidP="00590C27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Book Manuscript</w:t>
      </w:r>
    </w:p>
    <w:p w14:paraId="18D133EB" w14:textId="77777777" w:rsidR="00A44924" w:rsidRPr="005064A3" w:rsidRDefault="00A44924" w:rsidP="00590C27">
      <w:pPr>
        <w:ind w:firstLine="36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i/>
          <w:szCs w:val="24"/>
        </w:rPr>
        <w:t>In This Place Called Prison: Religion and the Social World of Incarcerated Women</w:t>
      </w:r>
    </w:p>
    <w:p w14:paraId="2CC17692" w14:textId="476160FF" w:rsidR="00A44924" w:rsidRPr="005064A3" w:rsidRDefault="00A44924" w:rsidP="00590C27">
      <w:pPr>
        <w:ind w:firstLine="72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Under Contract with the University of California Press</w:t>
      </w:r>
    </w:p>
    <w:p w14:paraId="2C35560B" w14:textId="77777777" w:rsidR="00A44924" w:rsidRPr="005064A3" w:rsidRDefault="00A44924" w:rsidP="00516FC8">
      <w:pPr>
        <w:ind w:left="720" w:hanging="720"/>
        <w:jc w:val="both"/>
        <w:rPr>
          <w:rFonts w:ascii="Garamond" w:hAnsi="Garamond"/>
          <w:b/>
          <w:i/>
          <w:szCs w:val="24"/>
        </w:rPr>
      </w:pPr>
    </w:p>
    <w:p w14:paraId="232F5AFD" w14:textId="22C3068E" w:rsidR="00E24E8D" w:rsidRPr="005064A3" w:rsidRDefault="00E24E8D" w:rsidP="00590C27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Peer-Reviewed Articles</w:t>
      </w:r>
    </w:p>
    <w:p w14:paraId="01899384" w14:textId="40D3A2BB" w:rsidR="00E66B5E" w:rsidRPr="005064A3" w:rsidRDefault="00E66B5E" w:rsidP="00E66B5E">
      <w:pPr>
        <w:ind w:left="720" w:hanging="360"/>
        <w:jc w:val="both"/>
        <w:rPr>
          <w:rFonts w:ascii="Garamond" w:hAnsi="Garamond"/>
          <w:szCs w:val="24"/>
        </w:rPr>
      </w:pPr>
      <w:r w:rsidRPr="006A2287">
        <w:rPr>
          <w:rFonts w:ascii="Garamond" w:hAnsi="Garamond"/>
          <w:b/>
          <w:szCs w:val="24"/>
        </w:rPr>
        <w:t>Ellis, Rachel</w:t>
      </w:r>
      <w:r w:rsidRPr="005064A3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 xml:space="preserve">2020. “Redemption and Reproach: Religion and Carceral Control in Action among Women in Prison.” </w:t>
      </w:r>
      <w:r>
        <w:rPr>
          <w:rFonts w:ascii="Garamond" w:hAnsi="Garamond"/>
          <w:i/>
          <w:iCs/>
          <w:szCs w:val="24"/>
        </w:rPr>
        <w:t xml:space="preserve">Criminology </w:t>
      </w:r>
      <w:r w:rsidR="005D4DCB">
        <w:rPr>
          <w:rFonts w:ascii="Garamond" w:hAnsi="Garamond"/>
          <w:szCs w:val="24"/>
        </w:rPr>
        <w:t>58(4):</w:t>
      </w:r>
      <w:r w:rsidR="00DD61A9">
        <w:rPr>
          <w:rFonts w:ascii="Garamond" w:hAnsi="Garamond"/>
          <w:szCs w:val="24"/>
        </w:rPr>
        <w:t>747-772.</w:t>
      </w:r>
    </w:p>
    <w:p w14:paraId="7C0FB46C" w14:textId="77777777" w:rsidR="00E66B5E" w:rsidRDefault="00E66B5E" w:rsidP="00590C27">
      <w:pPr>
        <w:ind w:left="720" w:hanging="360"/>
        <w:jc w:val="both"/>
        <w:rPr>
          <w:rFonts w:ascii="Garamond" w:hAnsi="Garamond"/>
          <w:b/>
          <w:szCs w:val="24"/>
        </w:rPr>
      </w:pPr>
    </w:p>
    <w:p w14:paraId="6AC271A0" w14:textId="2A4A363E" w:rsidR="00992CDA" w:rsidRPr="005064A3" w:rsidRDefault="00992CDA" w:rsidP="00590C27">
      <w:pPr>
        <w:ind w:left="720" w:hanging="360"/>
        <w:jc w:val="both"/>
        <w:rPr>
          <w:rFonts w:ascii="Garamond" w:hAnsi="Garamond"/>
          <w:szCs w:val="24"/>
        </w:rPr>
      </w:pPr>
      <w:r w:rsidRPr="006A2287">
        <w:rPr>
          <w:rFonts w:ascii="Garamond" w:hAnsi="Garamond"/>
          <w:b/>
          <w:szCs w:val="24"/>
        </w:rPr>
        <w:t>Ellis, Rachel</w:t>
      </w:r>
      <w:r w:rsidRPr="005064A3">
        <w:rPr>
          <w:rFonts w:ascii="Garamond" w:hAnsi="Garamond"/>
          <w:szCs w:val="24"/>
        </w:rPr>
        <w:t xml:space="preserve">. </w:t>
      </w:r>
      <w:r w:rsidR="00B914AA" w:rsidRPr="005064A3">
        <w:rPr>
          <w:rFonts w:ascii="Garamond" w:hAnsi="Garamond"/>
          <w:szCs w:val="24"/>
        </w:rPr>
        <w:t>2018</w:t>
      </w:r>
      <w:r w:rsidRPr="005064A3">
        <w:rPr>
          <w:rFonts w:ascii="Garamond" w:hAnsi="Garamond"/>
          <w:szCs w:val="24"/>
        </w:rPr>
        <w:t xml:space="preserve">. “‘It’s Not Equality’: How Race, Class, and Gender Define the Normative Religious Self among Female Prisoners.” </w:t>
      </w:r>
      <w:r w:rsidRPr="005064A3">
        <w:rPr>
          <w:rFonts w:ascii="Garamond" w:hAnsi="Garamond"/>
          <w:i/>
          <w:szCs w:val="24"/>
        </w:rPr>
        <w:t>Social Inclusion</w:t>
      </w:r>
      <w:r w:rsidR="00B914AA" w:rsidRPr="005064A3">
        <w:rPr>
          <w:rFonts w:ascii="Garamond" w:hAnsi="Garamond"/>
          <w:i/>
          <w:szCs w:val="24"/>
        </w:rPr>
        <w:t xml:space="preserve"> </w:t>
      </w:r>
      <w:r w:rsidR="00B914AA" w:rsidRPr="005064A3">
        <w:rPr>
          <w:rFonts w:ascii="Garamond" w:hAnsi="Garamond"/>
          <w:szCs w:val="24"/>
        </w:rPr>
        <w:t>6(2):181-191.</w:t>
      </w:r>
      <w:r w:rsidRPr="005064A3">
        <w:rPr>
          <w:rFonts w:ascii="Garamond" w:hAnsi="Garamond"/>
          <w:szCs w:val="24"/>
        </w:rPr>
        <w:t xml:space="preserve"> </w:t>
      </w:r>
      <w:r w:rsidR="00B914AA" w:rsidRPr="005064A3">
        <w:rPr>
          <w:rFonts w:ascii="Garamond" w:hAnsi="Garamond"/>
          <w:szCs w:val="24"/>
        </w:rPr>
        <w:t>(</w:t>
      </w:r>
      <w:r w:rsidRPr="005064A3">
        <w:rPr>
          <w:rFonts w:ascii="Garamond" w:hAnsi="Garamond"/>
          <w:szCs w:val="24"/>
        </w:rPr>
        <w:t>Special Issue</w:t>
      </w:r>
      <w:r w:rsidR="00B914AA" w:rsidRPr="005064A3">
        <w:rPr>
          <w:rFonts w:ascii="Garamond" w:hAnsi="Garamond"/>
          <w:szCs w:val="24"/>
        </w:rPr>
        <w:t>)</w:t>
      </w:r>
    </w:p>
    <w:p w14:paraId="408DFF89" w14:textId="77777777" w:rsidR="00992CDA" w:rsidRPr="005064A3" w:rsidRDefault="00992CDA" w:rsidP="00590C27">
      <w:pPr>
        <w:ind w:left="720" w:hanging="360"/>
        <w:jc w:val="both"/>
        <w:rPr>
          <w:rFonts w:ascii="Garamond" w:hAnsi="Garamond"/>
          <w:szCs w:val="24"/>
          <w:u w:val="single"/>
        </w:rPr>
      </w:pPr>
    </w:p>
    <w:p w14:paraId="229100A4" w14:textId="77777777" w:rsidR="00FB2327" w:rsidRPr="005064A3" w:rsidRDefault="00FB2327" w:rsidP="00590C27">
      <w:pPr>
        <w:ind w:left="720" w:hanging="360"/>
        <w:jc w:val="both"/>
        <w:rPr>
          <w:rFonts w:ascii="Garamond" w:hAnsi="Garamond"/>
          <w:szCs w:val="24"/>
        </w:rPr>
      </w:pPr>
      <w:r w:rsidRPr="006A2287">
        <w:rPr>
          <w:rFonts w:ascii="Garamond" w:hAnsi="Garamond"/>
          <w:b/>
          <w:szCs w:val="24"/>
        </w:rPr>
        <w:t>Ellis, Rachel</w:t>
      </w:r>
      <w:r w:rsidRPr="005064A3">
        <w:rPr>
          <w:rFonts w:ascii="Garamond" w:hAnsi="Garamond"/>
          <w:szCs w:val="24"/>
        </w:rPr>
        <w:t xml:space="preserve">. </w:t>
      </w:r>
      <w:r w:rsidR="00516FC8" w:rsidRPr="005064A3">
        <w:rPr>
          <w:rFonts w:ascii="Garamond" w:hAnsi="Garamond"/>
          <w:szCs w:val="24"/>
        </w:rPr>
        <w:t>2017</w:t>
      </w:r>
      <w:r w:rsidRPr="005064A3">
        <w:rPr>
          <w:rFonts w:ascii="Garamond" w:hAnsi="Garamond"/>
          <w:szCs w:val="24"/>
        </w:rPr>
        <w:t xml:space="preserve">. “Silent Disagreement: </w:t>
      </w:r>
      <w:proofErr w:type="spellStart"/>
      <w:r w:rsidRPr="005064A3">
        <w:rPr>
          <w:rFonts w:ascii="Garamond" w:hAnsi="Garamond"/>
          <w:szCs w:val="24"/>
        </w:rPr>
        <w:t>Microinteractional</w:t>
      </w:r>
      <w:proofErr w:type="spellEnd"/>
      <w:r w:rsidRPr="005064A3">
        <w:rPr>
          <w:rFonts w:ascii="Garamond" w:hAnsi="Garamond"/>
          <w:szCs w:val="24"/>
        </w:rPr>
        <w:t xml:space="preserve"> Solutions to Moral Dissent among Catholic Converts.” </w:t>
      </w:r>
      <w:r w:rsidRPr="005064A3">
        <w:rPr>
          <w:rFonts w:ascii="Garamond" w:hAnsi="Garamond"/>
          <w:i/>
          <w:szCs w:val="24"/>
        </w:rPr>
        <w:t>Journal for the Scientific Study of Religion</w:t>
      </w:r>
      <w:r w:rsidR="00516FC8" w:rsidRPr="005064A3">
        <w:rPr>
          <w:rFonts w:ascii="Garamond" w:hAnsi="Garamond"/>
          <w:szCs w:val="24"/>
        </w:rPr>
        <w:t xml:space="preserve"> 56(2):</w:t>
      </w:r>
      <w:r w:rsidR="00516FC8" w:rsidRPr="005064A3">
        <w:rPr>
          <w:rFonts w:ascii="Garamond" w:hAnsi="Garamond"/>
          <w:szCs w:val="24"/>
          <w:lang w:val="en"/>
        </w:rPr>
        <w:t>383-397.</w:t>
      </w:r>
    </w:p>
    <w:p w14:paraId="2FD24D33" w14:textId="77777777" w:rsidR="00FB2327" w:rsidRPr="005064A3" w:rsidRDefault="00FB2327" w:rsidP="00590C27">
      <w:pPr>
        <w:ind w:left="720" w:hanging="360"/>
        <w:jc w:val="both"/>
        <w:rPr>
          <w:rFonts w:ascii="Garamond" w:hAnsi="Garamond"/>
          <w:szCs w:val="24"/>
        </w:rPr>
      </w:pPr>
    </w:p>
    <w:p w14:paraId="31E86B27" w14:textId="77777777" w:rsidR="003927A5" w:rsidRPr="005064A3" w:rsidRDefault="003927A5" w:rsidP="00590C27">
      <w:pPr>
        <w:ind w:left="720" w:hanging="360"/>
        <w:jc w:val="both"/>
        <w:rPr>
          <w:rFonts w:ascii="Garamond" w:hAnsi="Garamond"/>
          <w:szCs w:val="24"/>
        </w:rPr>
      </w:pPr>
      <w:r w:rsidRPr="006A2287">
        <w:rPr>
          <w:rFonts w:ascii="Garamond" w:hAnsi="Garamond"/>
          <w:b/>
          <w:szCs w:val="24"/>
        </w:rPr>
        <w:t>Ellis, Rachel</w:t>
      </w:r>
      <w:r w:rsidRPr="005064A3">
        <w:rPr>
          <w:rFonts w:ascii="Garamond" w:hAnsi="Garamond"/>
          <w:szCs w:val="24"/>
        </w:rPr>
        <w:t xml:space="preserve">. </w:t>
      </w:r>
      <w:r w:rsidR="008938A0" w:rsidRPr="005064A3">
        <w:rPr>
          <w:rFonts w:ascii="Garamond" w:hAnsi="Garamond"/>
          <w:szCs w:val="24"/>
        </w:rPr>
        <w:t xml:space="preserve">2015. </w:t>
      </w:r>
      <w:r w:rsidRPr="005064A3">
        <w:rPr>
          <w:rFonts w:ascii="Garamond" w:hAnsi="Garamond"/>
          <w:szCs w:val="24"/>
        </w:rPr>
        <w:t>“</w:t>
      </w:r>
      <w:r w:rsidR="00455CD5" w:rsidRPr="005064A3">
        <w:rPr>
          <w:rFonts w:ascii="Garamond" w:hAnsi="Garamond"/>
          <w:szCs w:val="24"/>
        </w:rPr>
        <w:t xml:space="preserve">Outreach and Exclusion: </w:t>
      </w:r>
      <w:r w:rsidR="00CD66B7" w:rsidRPr="005064A3">
        <w:rPr>
          <w:rFonts w:ascii="Garamond" w:hAnsi="Garamond"/>
          <w:szCs w:val="24"/>
        </w:rPr>
        <w:t xml:space="preserve">Jewish Denominational Marketing in the </w:t>
      </w:r>
      <w:r w:rsidR="0012079A" w:rsidRPr="005064A3">
        <w:rPr>
          <w:rFonts w:ascii="Garamond" w:hAnsi="Garamond"/>
          <w:szCs w:val="24"/>
        </w:rPr>
        <w:t xml:space="preserve">Early </w:t>
      </w:r>
      <w:r w:rsidR="00CD66B7" w:rsidRPr="005064A3">
        <w:rPr>
          <w:rFonts w:ascii="Garamond" w:hAnsi="Garamond"/>
          <w:szCs w:val="24"/>
        </w:rPr>
        <w:t>20</w:t>
      </w:r>
      <w:r w:rsidR="00CD66B7" w:rsidRPr="005064A3">
        <w:rPr>
          <w:rFonts w:ascii="Garamond" w:hAnsi="Garamond"/>
          <w:szCs w:val="24"/>
          <w:vertAlign w:val="superscript"/>
        </w:rPr>
        <w:t>th</w:t>
      </w:r>
      <w:r w:rsidR="00CD66B7" w:rsidRPr="005064A3">
        <w:rPr>
          <w:rFonts w:ascii="Garamond" w:hAnsi="Garamond"/>
          <w:szCs w:val="24"/>
        </w:rPr>
        <w:t xml:space="preserve"> Century</w:t>
      </w:r>
      <w:r w:rsidRPr="005064A3">
        <w:rPr>
          <w:rFonts w:ascii="Garamond" w:hAnsi="Garamond"/>
          <w:szCs w:val="24"/>
        </w:rPr>
        <w:t xml:space="preserve">.” </w:t>
      </w:r>
      <w:r w:rsidR="008938A0" w:rsidRPr="005064A3">
        <w:rPr>
          <w:rFonts w:ascii="Garamond" w:hAnsi="Garamond"/>
          <w:i/>
          <w:szCs w:val="24"/>
        </w:rPr>
        <w:t>Journal for the Scientific Study of Religion</w:t>
      </w:r>
      <w:r w:rsidR="008938A0" w:rsidRPr="005064A3">
        <w:rPr>
          <w:rFonts w:ascii="Garamond" w:hAnsi="Garamond"/>
          <w:szCs w:val="24"/>
        </w:rPr>
        <w:t xml:space="preserve"> 54(1):38-56.</w:t>
      </w:r>
    </w:p>
    <w:p w14:paraId="3C6397E7" w14:textId="71AC9DC6" w:rsidR="002D1633" w:rsidRDefault="002D1633" w:rsidP="00590C27">
      <w:pPr>
        <w:ind w:left="720" w:firstLine="72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* </w:t>
      </w:r>
      <w:r w:rsidRPr="005064A3">
        <w:rPr>
          <w:rFonts w:ascii="Garamond" w:hAnsi="Garamond"/>
          <w:b/>
          <w:szCs w:val="24"/>
        </w:rPr>
        <w:t>Student Paper Award,</w:t>
      </w:r>
      <w:r w:rsidRPr="005064A3">
        <w:rPr>
          <w:rFonts w:ascii="Garamond" w:hAnsi="Garamond"/>
          <w:szCs w:val="24"/>
        </w:rPr>
        <w:t xml:space="preserve"> </w:t>
      </w:r>
      <w:r w:rsidR="00746580" w:rsidRPr="005064A3">
        <w:rPr>
          <w:rFonts w:ascii="Garamond" w:hAnsi="Garamond"/>
          <w:szCs w:val="24"/>
        </w:rPr>
        <w:t xml:space="preserve">2012, </w:t>
      </w:r>
      <w:r w:rsidRPr="005064A3">
        <w:rPr>
          <w:rFonts w:ascii="Garamond" w:hAnsi="Garamond"/>
          <w:szCs w:val="24"/>
        </w:rPr>
        <w:t>Society for the S</w:t>
      </w:r>
      <w:r w:rsidR="00746580" w:rsidRPr="005064A3">
        <w:rPr>
          <w:rFonts w:ascii="Garamond" w:hAnsi="Garamond"/>
          <w:szCs w:val="24"/>
        </w:rPr>
        <w:t>cientific Study of Religion</w:t>
      </w:r>
    </w:p>
    <w:p w14:paraId="062D9D62" w14:textId="77777777" w:rsidR="00EF0B74" w:rsidRPr="005064A3" w:rsidRDefault="00EF0B74" w:rsidP="00590C27">
      <w:pPr>
        <w:ind w:left="720" w:firstLine="720"/>
        <w:jc w:val="both"/>
        <w:rPr>
          <w:rFonts w:ascii="Garamond" w:hAnsi="Garamond"/>
          <w:szCs w:val="24"/>
        </w:rPr>
      </w:pPr>
      <w:bookmarkStart w:id="0" w:name="_GoBack"/>
      <w:bookmarkEnd w:id="0"/>
    </w:p>
    <w:p w14:paraId="2C4DAD5E" w14:textId="6712FD8B" w:rsidR="007B6A7A" w:rsidRPr="005064A3" w:rsidRDefault="007B6A7A" w:rsidP="00C6225D">
      <w:pPr>
        <w:pStyle w:val="Heading2"/>
        <w:rPr>
          <w:rFonts w:ascii="Garamond" w:hAnsi="Garamond"/>
        </w:rPr>
      </w:pPr>
      <w:r w:rsidRPr="004315C5">
        <w:rPr>
          <w:rFonts w:ascii="Garamond" w:hAnsi="Garamond"/>
        </w:rPr>
        <w:t>Other Publications</w:t>
      </w:r>
    </w:p>
    <w:p w14:paraId="6FFB2D12" w14:textId="1BB0F83B" w:rsidR="00997912" w:rsidRDefault="00997912" w:rsidP="00997912">
      <w:pPr>
        <w:ind w:left="72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Ellis, Rachel</w:t>
      </w:r>
      <w:r>
        <w:rPr>
          <w:rFonts w:ascii="Garamond" w:hAnsi="Garamond"/>
          <w:szCs w:val="24"/>
        </w:rPr>
        <w:t xml:space="preserve">. May 2020. “In Prison in a Pandemic: Gender Behind Bars.” </w:t>
      </w:r>
      <w:r>
        <w:rPr>
          <w:rFonts w:ascii="Garamond" w:hAnsi="Garamond"/>
          <w:i/>
          <w:iCs/>
          <w:szCs w:val="24"/>
        </w:rPr>
        <w:t>The Gender Policy Report</w:t>
      </w:r>
      <w:r>
        <w:rPr>
          <w:rFonts w:ascii="Garamond" w:hAnsi="Garamond"/>
          <w:szCs w:val="24"/>
        </w:rPr>
        <w:t xml:space="preserve">. </w:t>
      </w:r>
      <w:hyperlink r:id="rId8" w:history="1">
        <w:r w:rsidR="003C1AC0" w:rsidRPr="00B008C0">
          <w:rPr>
            <w:rStyle w:val="Hyperlink"/>
            <w:rFonts w:ascii="Garamond" w:hAnsi="Garamond"/>
            <w:szCs w:val="24"/>
          </w:rPr>
          <w:t>https://genderpolicyreport.umn.edu/in-prison-in-a-pandemic-gender-behind-bars/</w:t>
        </w:r>
      </w:hyperlink>
    </w:p>
    <w:p w14:paraId="16770B5A" w14:textId="77777777" w:rsidR="00997912" w:rsidRDefault="00997912" w:rsidP="003C1AC0">
      <w:pPr>
        <w:jc w:val="both"/>
        <w:rPr>
          <w:rFonts w:ascii="Garamond" w:hAnsi="Garamond"/>
          <w:b/>
          <w:bCs/>
          <w:szCs w:val="24"/>
        </w:rPr>
      </w:pPr>
    </w:p>
    <w:p w14:paraId="5A12E307" w14:textId="7FC149C7" w:rsidR="003677F1" w:rsidRDefault="003677F1" w:rsidP="00C6225D">
      <w:pPr>
        <w:ind w:left="720" w:hanging="360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Ellis</w:t>
      </w:r>
      <w:r w:rsidR="00AD4CA5">
        <w:rPr>
          <w:rFonts w:ascii="Garamond" w:hAnsi="Garamond"/>
          <w:b/>
          <w:bCs/>
          <w:szCs w:val="24"/>
        </w:rPr>
        <w:t>, Rachel</w:t>
      </w:r>
      <w:r>
        <w:rPr>
          <w:rFonts w:ascii="Garamond" w:hAnsi="Garamond"/>
          <w:szCs w:val="24"/>
        </w:rPr>
        <w:t xml:space="preserve">. </w:t>
      </w:r>
      <w:r w:rsidR="00997912">
        <w:rPr>
          <w:rFonts w:ascii="Garamond" w:hAnsi="Garamond"/>
          <w:szCs w:val="24"/>
        </w:rPr>
        <w:t xml:space="preserve">April </w:t>
      </w:r>
      <w:r>
        <w:rPr>
          <w:rFonts w:ascii="Garamond" w:hAnsi="Garamond"/>
          <w:szCs w:val="24"/>
        </w:rPr>
        <w:t>2020</w:t>
      </w:r>
      <w:r w:rsidR="008A4F71">
        <w:rPr>
          <w:rFonts w:ascii="Garamond" w:hAnsi="Garamond"/>
          <w:szCs w:val="24"/>
        </w:rPr>
        <w:t xml:space="preserve">. “Underpaid and Unprotected: Prison Labor in the Age of Coronavirus.” </w:t>
      </w:r>
      <w:r w:rsidR="008A4F71">
        <w:rPr>
          <w:rFonts w:ascii="Garamond" w:hAnsi="Garamond"/>
          <w:i/>
          <w:iCs/>
          <w:szCs w:val="24"/>
        </w:rPr>
        <w:t>Contexts Magazine</w:t>
      </w:r>
      <w:r w:rsidR="00FF5215">
        <w:rPr>
          <w:rFonts w:ascii="Garamond" w:hAnsi="Garamond"/>
          <w:szCs w:val="24"/>
        </w:rPr>
        <w:t xml:space="preserve">. </w:t>
      </w:r>
      <w:hyperlink r:id="rId9" w:anchor="ellis" w:history="1">
        <w:r w:rsidR="003C1AC0" w:rsidRPr="00B008C0">
          <w:rPr>
            <w:rStyle w:val="Hyperlink"/>
            <w:rFonts w:ascii="Garamond" w:hAnsi="Garamond"/>
            <w:szCs w:val="24"/>
          </w:rPr>
          <w:t>https://contexts.org/blog/welfare-policy-prisons-and-families-during-the-covid-19-pandemic/#ellis</w:t>
        </w:r>
      </w:hyperlink>
    </w:p>
    <w:p w14:paraId="5C00515F" w14:textId="28A5B6A8" w:rsidR="00455CD5" w:rsidRPr="005064A3" w:rsidRDefault="00455CD5" w:rsidP="00A96848">
      <w:pPr>
        <w:jc w:val="both"/>
        <w:rPr>
          <w:rFonts w:ascii="Garamond" w:hAnsi="Garamond"/>
        </w:rPr>
      </w:pPr>
    </w:p>
    <w:p w14:paraId="133E92CA" w14:textId="77777777" w:rsidR="003C5FEE" w:rsidRPr="005064A3" w:rsidRDefault="00F620FD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Grants and Awards</w:t>
      </w:r>
    </w:p>
    <w:p w14:paraId="62920AB9" w14:textId="77777777" w:rsidR="005A1F70" w:rsidRPr="005064A3" w:rsidRDefault="005A1F70" w:rsidP="00A96848">
      <w:pPr>
        <w:jc w:val="both"/>
        <w:rPr>
          <w:rFonts w:ascii="Garamond" w:hAnsi="Garamond"/>
          <w:b/>
          <w:smallCaps/>
          <w:sz w:val="28"/>
          <w:szCs w:val="28"/>
        </w:rPr>
      </w:pPr>
    </w:p>
    <w:p w14:paraId="12102EC3" w14:textId="72232B49" w:rsidR="00934A33" w:rsidRPr="005064A3" w:rsidRDefault="00934A33" w:rsidP="00C6225D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National</w:t>
      </w:r>
    </w:p>
    <w:p w14:paraId="11DEB2CE" w14:textId="35079754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2016 – 2017</w:t>
      </w:r>
      <w:r w:rsidRPr="005064A3">
        <w:rPr>
          <w:rFonts w:ascii="Garamond" w:hAnsi="Garamond"/>
        </w:rPr>
        <w:tab/>
        <w:t>Dissertation Completion Fellowship</w:t>
      </w:r>
      <w:r w:rsidRPr="005064A3">
        <w:rPr>
          <w:rFonts w:ascii="Garamond" w:hAnsi="Garamond"/>
          <w:i/>
        </w:rPr>
        <w:t xml:space="preserve"> </w:t>
      </w:r>
    </w:p>
    <w:p w14:paraId="277E32A6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Mellon / American Council of Learned Societies</w:t>
      </w:r>
    </w:p>
    <w:p w14:paraId="2F69CB6B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08AD9BCB" w14:textId="5D54403D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2016 – 2017 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 xml:space="preserve">Charlotte W. </w:t>
      </w:r>
      <w:proofErr w:type="spellStart"/>
      <w:r w:rsidRPr="005064A3">
        <w:rPr>
          <w:rFonts w:ascii="Garamond" w:hAnsi="Garamond"/>
          <w:i/>
        </w:rPr>
        <w:t>Newcombe</w:t>
      </w:r>
      <w:proofErr w:type="spellEnd"/>
      <w:r w:rsidRPr="005064A3">
        <w:rPr>
          <w:rFonts w:ascii="Garamond" w:hAnsi="Garamond"/>
          <w:i/>
        </w:rPr>
        <w:t xml:space="preserve"> Doctoral Dissertation Fellowship</w:t>
      </w:r>
      <w:r w:rsidR="00D23BED">
        <w:rPr>
          <w:rFonts w:ascii="Garamond" w:hAnsi="Garamond"/>
          <w:i/>
        </w:rPr>
        <w:t xml:space="preserve"> </w:t>
      </w:r>
      <w:r w:rsidR="00D23BED">
        <w:rPr>
          <w:rFonts w:ascii="Garamond" w:hAnsi="Garamond"/>
        </w:rPr>
        <w:t>(declined)</w:t>
      </w:r>
    </w:p>
    <w:p w14:paraId="073E7F02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Woodrow Wilson National Fellowship Foundation</w:t>
      </w:r>
    </w:p>
    <w:p w14:paraId="039B356A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745CD422" w14:textId="7E3BEAF6" w:rsidR="00934A33" w:rsidRPr="00D23BED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2016 – 2017 </w:t>
      </w:r>
      <w:r w:rsidRPr="005064A3">
        <w:rPr>
          <w:rFonts w:ascii="Garamond" w:hAnsi="Garamond"/>
        </w:rPr>
        <w:tab/>
      </w:r>
      <w:r w:rsidR="00D23BED">
        <w:rPr>
          <w:rFonts w:ascii="Garamond" w:hAnsi="Garamond"/>
          <w:i/>
        </w:rPr>
        <w:t xml:space="preserve">Dissertation Fellowship </w:t>
      </w:r>
      <w:r w:rsidR="00D23BED">
        <w:rPr>
          <w:rFonts w:ascii="Garamond" w:hAnsi="Garamond"/>
        </w:rPr>
        <w:t>(declined)</w:t>
      </w:r>
    </w:p>
    <w:p w14:paraId="28431823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Louisville Institute</w:t>
      </w:r>
    </w:p>
    <w:p w14:paraId="3101ACE4" w14:textId="77777777" w:rsidR="00934A33" w:rsidRPr="005064A3" w:rsidRDefault="00934A33" w:rsidP="00934A33">
      <w:pPr>
        <w:jc w:val="both"/>
        <w:rPr>
          <w:rFonts w:ascii="Garamond" w:hAnsi="Garamond"/>
        </w:rPr>
      </w:pPr>
    </w:p>
    <w:p w14:paraId="285266D2" w14:textId="30BE6BE6" w:rsidR="00934A33" w:rsidRPr="005064A3" w:rsidRDefault="00934A33" w:rsidP="00934A33">
      <w:pPr>
        <w:ind w:left="360"/>
        <w:jc w:val="both"/>
        <w:rPr>
          <w:rFonts w:ascii="Garamond" w:hAnsi="Garamond"/>
          <w:i/>
        </w:rPr>
      </w:pPr>
      <w:r w:rsidRPr="005064A3">
        <w:rPr>
          <w:rFonts w:ascii="Garamond" w:hAnsi="Garamond"/>
        </w:rPr>
        <w:t xml:space="preserve">2012 – 2015 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>Graduate Research Fell</w:t>
      </w:r>
      <w:r w:rsidR="00D23BED">
        <w:rPr>
          <w:rFonts w:ascii="Garamond" w:hAnsi="Garamond"/>
          <w:i/>
        </w:rPr>
        <w:t>owship</w:t>
      </w:r>
    </w:p>
    <w:p w14:paraId="7C3F3E68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National Science Foundation</w:t>
      </w:r>
    </w:p>
    <w:p w14:paraId="214A1DDC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336840FD" w14:textId="507154B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2014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>Con</w:t>
      </w:r>
      <w:r w:rsidR="00D23BED">
        <w:rPr>
          <w:rFonts w:ascii="Garamond" w:hAnsi="Garamond"/>
          <w:i/>
        </w:rPr>
        <w:t xml:space="preserve">stant H. </w:t>
      </w:r>
      <w:proofErr w:type="spellStart"/>
      <w:r w:rsidR="00D23BED">
        <w:rPr>
          <w:rFonts w:ascii="Garamond" w:hAnsi="Garamond"/>
          <w:i/>
        </w:rPr>
        <w:t>Jacquet</w:t>
      </w:r>
      <w:proofErr w:type="spellEnd"/>
      <w:r w:rsidR="00D23BED">
        <w:rPr>
          <w:rFonts w:ascii="Garamond" w:hAnsi="Garamond"/>
          <w:i/>
        </w:rPr>
        <w:t xml:space="preserve"> Research Award</w:t>
      </w:r>
    </w:p>
    <w:p w14:paraId="4191E900" w14:textId="77777777" w:rsidR="00934A33" w:rsidRPr="005064A3" w:rsidRDefault="00934A33" w:rsidP="00934A33">
      <w:pPr>
        <w:ind w:left="1800"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Religious Research Association</w:t>
      </w:r>
    </w:p>
    <w:p w14:paraId="15A47C98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624C93A8" w14:textId="474C34A9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2014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 xml:space="preserve">Joseph H. </w:t>
      </w:r>
      <w:proofErr w:type="spellStart"/>
      <w:r w:rsidRPr="005064A3">
        <w:rPr>
          <w:rFonts w:ascii="Garamond" w:hAnsi="Garamond"/>
          <w:i/>
        </w:rPr>
        <w:t>Fichter</w:t>
      </w:r>
      <w:proofErr w:type="spellEnd"/>
      <w:r w:rsidRPr="005064A3">
        <w:rPr>
          <w:rFonts w:ascii="Garamond" w:hAnsi="Garamond"/>
          <w:i/>
        </w:rPr>
        <w:t xml:space="preserve"> Research Grant</w:t>
      </w:r>
    </w:p>
    <w:p w14:paraId="2EC975F7" w14:textId="77777777" w:rsidR="00934A33" w:rsidRPr="005064A3" w:rsidRDefault="00934A33" w:rsidP="00934A33">
      <w:pPr>
        <w:ind w:left="1800"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Association for the Sociology of Religion</w:t>
      </w:r>
    </w:p>
    <w:p w14:paraId="01BF47B8" w14:textId="77777777" w:rsidR="00934A33" w:rsidRPr="005064A3" w:rsidRDefault="00934A33" w:rsidP="00934A33">
      <w:pPr>
        <w:rPr>
          <w:rFonts w:ascii="Garamond" w:hAnsi="Garamond"/>
          <w:bCs/>
        </w:rPr>
      </w:pPr>
    </w:p>
    <w:p w14:paraId="04F16EDC" w14:textId="4A40883B" w:rsidR="00934A33" w:rsidRPr="005064A3" w:rsidRDefault="00934A33" w:rsidP="00C6225D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University</w:t>
      </w:r>
    </w:p>
    <w:p w14:paraId="3D36AD9D" w14:textId="705A731A" w:rsidR="00934A33" w:rsidRPr="005064A3" w:rsidRDefault="00934A33" w:rsidP="00934A33">
      <w:pPr>
        <w:tabs>
          <w:tab w:val="left" w:leader="dot" w:pos="1440"/>
        </w:tabs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2018 – 2019</w:t>
      </w:r>
      <w:r w:rsidRPr="005064A3">
        <w:rPr>
          <w:rFonts w:ascii="Garamond" w:hAnsi="Garamond"/>
        </w:rPr>
        <w:tab/>
      </w:r>
      <w:r w:rsidR="00D23BED">
        <w:rPr>
          <w:rFonts w:ascii="Garamond" w:hAnsi="Garamond"/>
          <w:i/>
        </w:rPr>
        <w:t>Research Board Grant</w:t>
      </w:r>
    </w:p>
    <w:p w14:paraId="75AF22A5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University of Missouri System</w:t>
      </w:r>
    </w:p>
    <w:p w14:paraId="5AD10023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1EFF23A5" w14:textId="127960F2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2016 – 2017 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>Dissertation Completion Fellowship</w:t>
      </w:r>
      <w:r w:rsidR="00123872" w:rsidRPr="005064A3">
        <w:rPr>
          <w:rFonts w:ascii="Garamond" w:hAnsi="Garamond"/>
          <w:i/>
        </w:rPr>
        <w:t xml:space="preserve"> </w:t>
      </w:r>
      <w:r w:rsidR="00123872" w:rsidRPr="005064A3">
        <w:rPr>
          <w:rFonts w:ascii="Garamond" w:hAnsi="Garamond"/>
        </w:rPr>
        <w:t>(declined)</w:t>
      </w:r>
    </w:p>
    <w:p w14:paraId="3D073E1E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University of Pennsylvania</w:t>
      </w:r>
    </w:p>
    <w:p w14:paraId="59E6E22F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09800463" w14:textId="10F2E160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2014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 xml:space="preserve">Gertrude and Otto </w:t>
      </w:r>
      <w:proofErr w:type="spellStart"/>
      <w:r w:rsidRPr="005064A3">
        <w:rPr>
          <w:rFonts w:ascii="Garamond" w:hAnsi="Garamond"/>
          <w:i/>
        </w:rPr>
        <w:t>Po</w:t>
      </w:r>
      <w:r w:rsidR="00D23BED">
        <w:rPr>
          <w:rFonts w:ascii="Garamond" w:hAnsi="Garamond"/>
          <w:i/>
        </w:rPr>
        <w:t>llak</w:t>
      </w:r>
      <w:proofErr w:type="spellEnd"/>
      <w:r w:rsidR="00D23BED">
        <w:rPr>
          <w:rFonts w:ascii="Garamond" w:hAnsi="Garamond"/>
          <w:i/>
        </w:rPr>
        <w:t xml:space="preserve"> Summer Research Fellowship</w:t>
      </w:r>
    </w:p>
    <w:p w14:paraId="0F34FF3E" w14:textId="77777777" w:rsidR="00934A33" w:rsidRPr="005064A3" w:rsidRDefault="00934A33" w:rsidP="00934A33">
      <w:pPr>
        <w:ind w:left="1800"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University of Pennsylvania</w:t>
      </w:r>
    </w:p>
    <w:p w14:paraId="7F30A69E" w14:textId="77777777" w:rsidR="00934A33" w:rsidRPr="005064A3" w:rsidRDefault="00934A33" w:rsidP="00934A33">
      <w:pPr>
        <w:ind w:left="1800" w:firstLine="360"/>
        <w:jc w:val="both"/>
        <w:rPr>
          <w:rFonts w:ascii="Garamond" w:hAnsi="Garamond"/>
        </w:rPr>
      </w:pPr>
    </w:p>
    <w:p w14:paraId="0874E4FA" w14:textId="49C129E6" w:rsidR="00934A33" w:rsidRPr="005064A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2013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 xml:space="preserve">Gertrude and Otto </w:t>
      </w:r>
      <w:proofErr w:type="spellStart"/>
      <w:r w:rsidRPr="005064A3">
        <w:rPr>
          <w:rFonts w:ascii="Garamond" w:hAnsi="Garamond"/>
          <w:i/>
        </w:rPr>
        <w:t>Po</w:t>
      </w:r>
      <w:r w:rsidR="00D23BED">
        <w:rPr>
          <w:rFonts w:ascii="Garamond" w:hAnsi="Garamond"/>
          <w:i/>
        </w:rPr>
        <w:t>llak</w:t>
      </w:r>
      <w:proofErr w:type="spellEnd"/>
      <w:r w:rsidR="00D23BED">
        <w:rPr>
          <w:rFonts w:ascii="Garamond" w:hAnsi="Garamond"/>
          <w:i/>
        </w:rPr>
        <w:t xml:space="preserve"> Summer Research Fellowship</w:t>
      </w:r>
    </w:p>
    <w:p w14:paraId="0780FBC1" w14:textId="77777777" w:rsidR="00934A33" w:rsidRPr="005064A3" w:rsidRDefault="00934A33" w:rsidP="00934A33">
      <w:pPr>
        <w:ind w:left="1800"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University of Pennsylvania</w:t>
      </w:r>
    </w:p>
    <w:p w14:paraId="551AC412" w14:textId="178EFC3D" w:rsidR="00934A33" w:rsidRPr="005064A3" w:rsidRDefault="00934A33" w:rsidP="003132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jc w:val="both"/>
        <w:rPr>
          <w:rFonts w:ascii="Garamond" w:hAnsi="Garamond"/>
        </w:rPr>
      </w:pPr>
    </w:p>
    <w:p w14:paraId="7EE0B895" w14:textId="5AC1D0C8" w:rsidR="00934A33" w:rsidRPr="005064A3" w:rsidRDefault="00934A33" w:rsidP="00934A33">
      <w:pPr>
        <w:ind w:left="360"/>
        <w:jc w:val="both"/>
        <w:rPr>
          <w:rFonts w:ascii="Garamond" w:hAnsi="Garamond"/>
          <w:i/>
        </w:rPr>
      </w:pPr>
      <w:r w:rsidRPr="005064A3">
        <w:rPr>
          <w:rFonts w:ascii="Garamond" w:hAnsi="Garamond"/>
        </w:rPr>
        <w:t>2011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 xml:space="preserve">Philip E. </w:t>
      </w:r>
      <w:proofErr w:type="spellStart"/>
      <w:r w:rsidRPr="005064A3">
        <w:rPr>
          <w:rFonts w:ascii="Garamond" w:hAnsi="Garamond"/>
          <w:i/>
        </w:rPr>
        <w:t>Goldfein</w:t>
      </w:r>
      <w:proofErr w:type="spellEnd"/>
      <w:r w:rsidRPr="005064A3">
        <w:rPr>
          <w:rFonts w:ascii="Garamond" w:hAnsi="Garamond"/>
          <w:i/>
        </w:rPr>
        <w:t xml:space="preserve"> Research Award</w:t>
      </w:r>
    </w:p>
    <w:p w14:paraId="0E16285D" w14:textId="460ECC01" w:rsidR="00934A33" w:rsidRDefault="00934A33" w:rsidP="00934A33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Jewish Studies Program at the University of Pennsylvania</w:t>
      </w:r>
    </w:p>
    <w:p w14:paraId="40B519E2" w14:textId="0159278A" w:rsidR="003132EE" w:rsidRDefault="003132EE" w:rsidP="00934A33">
      <w:pPr>
        <w:ind w:left="360"/>
        <w:jc w:val="both"/>
        <w:rPr>
          <w:rFonts w:ascii="Garamond" w:hAnsi="Garamond"/>
        </w:rPr>
      </w:pPr>
    </w:p>
    <w:p w14:paraId="20329ACE" w14:textId="47810478" w:rsidR="003132EE" w:rsidRPr="005064A3" w:rsidRDefault="003132EE" w:rsidP="003132EE">
      <w:pPr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>2010</w:t>
      </w:r>
      <w:r w:rsidRPr="005064A3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2011 </w:t>
      </w:r>
      <w:r>
        <w:rPr>
          <w:rFonts w:ascii="Garamond" w:hAnsi="Garamond"/>
        </w:rPr>
        <w:tab/>
      </w:r>
      <w:r w:rsidRPr="005064A3">
        <w:rPr>
          <w:rFonts w:ascii="Garamond" w:hAnsi="Garamond"/>
          <w:i/>
        </w:rPr>
        <w:t>Pe</w:t>
      </w:r>
      <w:r w:rsidR="00D23BED">
        <w:rPr>
          <w:rFonts w:ascii="Garamond" w:hAnsi="Garamond"/>
          <w:i/>
        </w:rPr>
        <w:t>w Presidential Prize Fellowship</w:t>
      </w:r>
    </w:p>
    <w:p w14:paraId="544E83EA" w14:textId="09BCEB96" w:rsidR="003132EE" w:rsidRPr="005064A3" w:rsidRDefault="003132EE" w:rsidP="003132EE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lastRenderedPageBreak/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University of Pennsylvania</w:t>
      </w:r>
    </w:p>
    <w:p w14:paraId="0317318F" w14:textId="77777777" w:rsidR="00934A33" w:rsidRPr="005064A3" w:rsidRDefault="00934A33" w:rsidP="00934A33">
      <w:pPr>
        <w:ind w:left="360"/>
        <w:jc w:val="both"/>
        <w:rPr>
          <w:rFonts w:ascii="Garamond" w:hAnsi="Garamond"/>
        </w:rPr>
      </w:pPr>
    </w:p>
    <w:p w14:paraId="2BD4F026" w14:textId="77777777" w:rsidR="00934A33" w:rsidRPr="005064A3" w:rsidRDefault="00934A33" w:rsidP="00934A33">
      <w:pPr>
        <w:ind w:left="360"/>
        <w:jc w:val="both"/>
        <w:rPr>
          <w:rFonts w:ascii="Garamond" w:hAnsi="Garamond"/>
          <w:i/>
        </w:rPr>
      </w:pPr>
      <w:r w:rsidRPr="005064A3">
        <w:rPr>
          <w:rFonts w:ascii="Garamond" w:hAnsi="Garamond"/>
        </w:rPr>
        <w:t>2010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proofErr w:type="spellStart"/>
      <w:r w:rsidRPr="005064A3">
        <w:rPr>
          <w:rFonts w:ascii="Garamond" w:hAnsi="Garamond"/>
          <w:i/>
          <w:szCs w:val="24"/>
        </w:rPr>
        <w:t>Hoggson</w:t>
      </w:r>
      <w:proofErr w:type="spellEnd"/>
      <w:r w:rsidRPr="005064A3">
        <w:rPr>
          <w:rFonts w:ascii="Garamond" w:hAnsi="Garamond"/>
          <w:i/>
          <w:szCs w:val="24"/>
        </w:rPr>
        <w:t xml:space="preserve"> Award for Excellence in Sociology</w:t>
      </w:r>
    </w:p>
    <w:p w14:paraId="699341C7" w14:textId="49C94506" w:rsidR="00184CF8" w:rsidRPr="007B5F84" w:rsidRDefault="00934A33" w:rsidP="007B5F84">
      <w:pPr>
        <w:ind w:left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</w:rPr>
        <w:tab/>
        <w:t>Georgetown University</w:t>
      </w:r>
      <w:r w:rsidR="00184CF8" w:rsidRPr="005064A3">
        <w:rPr>
          <w:rFonts w:ascii="Garamond" w:hAnsi="Garamond"/>
          <w:i/>
          <w:iCs/>
        </w:rPr>
        <w:tab/>
      </w:r>
      <w:r w:rsidR="00184CF8" w:rsidRPr="005064A3">
        <w:rPr>
          <w:rFonts w:ascii="Garamond" w:hAnsi="Garamond"/>
          <w:i/>
          <w:iCs/>
        </w:rPr>
        <w:tab/>
      </w:r>
      <w:r w:rsidR="00184CF8" w:rsidRPr="005064A3">
        <w:rPr>
          <w:rFonts w:ascii="Garamond" w:hAnsi="Garamond"/>
          <w:iCs/>
        </w:rPr>
        <w:tab/>
      </w:r>
      <w:r w:rsidR="00184CF8" w:rsidRPr="005064A3">
        <w:rPr>
          <w:rFonts w:ascii="Garamond" w:hAnsi="Garamond"/>
          <w:iCs/>
        </w:rPr>
        <w:tab/>
      </w:r>
      <w:r w:rsidR="00184CF8" w:rsidRPr="005064A3">
        <w:rPr>
          <w:rFonts w:ascii="Garamond" w:hAnsi="Garamond"/>
          <w:iCs/>
        </w:rPr>
        <w:tab/>
      </w:r>
    </w:p>
    <w:p w14:paraId="514F678D" w14:textId="77777777" w:rsidR="00C87B3B" w:rsidRPr="005064A3" w:rsidRDefault="00C87B3B" w:rsidP="00C87B3B">
      <w:pPr>
        <w:rPr>
          <w:rFonts w:ascii="Garamond" w:hAnsi="Garamond"/>
          <w:b/>
        </w:rPr>
      </w:pPr>
    </w:p>
    <w:p w14:paraId="1AE4E05A" w14:textId="77777777" w:rsidR="008A748D" w:rsidRPr="005064A3" w:rsidRDefault="008A748D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Invited Talks</w:t>
      </w:r>
    </w:p>
    <w:p w14:paraId="597F9DF5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  <w:szCs w:val="24"/>
        </w:rPr>
      </w:pPr>
    </w:p>
    <w:p w14:paraId="5FDB22BD" w14:textId="38905714" w:rsidR="00A725EF" w:rsidRPr="005064A3" w:rsidRDefault="00A725EF" w:rsidP="00A725EF">
      <w:pPr>
        <w:ind w:left="1440" w:hanging="108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>20</w:t>
      </w:r>
      <w:r w:rsidRPr="005064A3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London School of Economics</w:t>
      </w:r>
    </w:p>
    <w:p w14:paraId="2B5B1255" w14:textId="3762E59B" w:rsidR="00A725EF" w:rsidRPr="008565E8" w:rsidRDefault="00541825" w:rsidP="00A725EF">
      <w:pPr>
        <w:ind w:left="1440"/>
        <w:jc w:val="both"/>
        <w:rPr>
          <w:rFonts w:ascii="Garamond" w:hAnsi="Garamond"/>
          <w:iCs/>
          <w:szCs w:val="24"/>
        </w:rPr>
      </w:pPr>
      <w:r>
        <w:rPr>
          <w:rFonts w:ascii="Garamond" w:hAnsi="Garamond"/>
          <w:i/>
          <w:szCs w:val="24"/>
        </w:rPr>
        <w:t>Department of Methodology</w:t>
      </w:r>
      <w:r w:rsidR="006A4C10">
        <w:rPr>
          <w:rFonts w:ascii="Garamond" w:hAnsi="Garamond"/>
          <w:i/>
          <w:szCs w:val="24"/>
        </w:rPr>
        <w:t xml:space="preserve"> Seminar Series</w:t>
      </w:r>
    </w:p>
    <w:p w14:paraId="2CF3FD58" w14:textId="596FB30A" w:rsidR="00A725EF" w:rsidRDefault="00A725EF" w:rsidP="00A725EF">
      <w:pPr>
        <w:ind w:left="1440"/>
        <w:jc w:val="both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“What do We Mean by a ‘Hard to Reach’ Population?”</w:t>
      </w:r>
      <w:r w:rsidR="008565E8">
        <w:rPr>
          <w:rFonts w:ascii="Garamond" w:hAnsi="Garamond"/>
          <w:iCs/>
          <w:szCs w:val="24"/>
        </w:rPr>
        <w:t xml:space="preserve"> (virtual talk)</w:t>
      </w:r>
    </w:p>
    <w:p w14:paraId="57360F45" w14:textId="77777777" w:rsidR="00A725EF" w:rsidRPr="00A725EF" w:rsidRDefault="00A725EF" w:rsidP="00A725EF">
      <w:pPr>
        <w:ind w:left="1440"/>
        <w:jc w:val="both"/>
        <w:rPr>
          <w:rFonts w:ascii="Garamond" w:hAnsi="Garamond"/>
          <w:iCs/>
          <w:szCs w:val="24"/>
        </w:rPr>
      </w:pPr>
    </w:p>
    <w:p w14:paraId="0FDBA1DD" w14:textId="50A6D58B" w:rsidR="008A748D" w:rsidRPr="005064A3" w:rsidRDefault="008A748D" w:rsidP="008A748D">
      <w:pPr>
        <w:ind w:left="1440" w:hanging="108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2018</w:t>
      </w:r>
      <w:r w:rsidRPr="005064A3">
        <w:rPr>
          <w:rFonts w:ascii="Garamond" w:hAnsi="Garamond"/>
          <w:szCs w:val="24"/>
        </w:rPr>
        <w:tab/>
        <w:t>Washington University in St. Louis</w:t>
      </w:r>
    </w:p>
    <w:p w14:paraId="77DD574D" w14:textId="77777777" w:rsidR="008A748D" w:rsidRPr="005064A3" w:rsidRDefault="008A748D" w:rsidP="008A748D">
      <w:pPr>
        <w:ind w:left="144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i/>
          <w:szCs w:val="24"/>
        </w:rPr>
        <w:t>John C. Danforth Center on Religion and Politics Colloquium Series</w:t>
      </w:r>
    </w:p>
    <w:p w14:paraId="016B11C6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“Obedience is a Sure Favor: How Prison Religion Leads to Material and Social Inequality”</w:t>
      </w:r>
    </w:p>
    <w:p w14:paraId="03958285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  <w:i/>
          <w:szCs w:val="24"/>
        </w:rPr>
      </w:pPr>
    </w:p>
    <w:p w14:paraId="19BCD487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Loyola University Chicago</w:t>
      </w:r>
    </w:p>
    <w:p w14:paraId="7C320475" w14:textId="77777777" w:rsidR="008A748D" w:rsidRPr="005064A3" w:rsidRDefault="008A748D" w:rsidP="008A748D">
      <w:pPr>
        <w:ind w:left="144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i/>
          <w:szCs w:val="24"/>
        </w:rPr>
        <w:t>Chicago Area for the Study of Religious Communities Working Group</w:t>
      </w:r>
    </w:p>
    <w:p w14:paraId="25E1ED08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“Obedience is a Sure Favor: How Prison Religion Leads to Material and Social Inequality”</w:t>
      </w:r>
    </w:p>
    <w:p w14:paraId="674F0094" w14:textId="77777777" w:rsidR="008A748D" w:rsidRPr="005064A3" w:rsidRDefault="008A748D" w:rsidP="008A748D">
      <w:pPr>
        <w:ind w:left="1800" w:hanging="1080"/>
        <w:jc w:val="both"/>
        <w:rPr>
          <w:rFonts w:ascii="Garamond" w:hAnsi="Garamond"/>
          <w:szCs w:val="24"/>
        </w:rPr>
      </w:pPr>
    </w:p>
    <w:p w14:paraId="5CD62234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2016</w:t>
      </w:r>
      <w:r w:rsidRPr="005064A3">
        <w:rPr>
          <w:rFonts w:ascii="Garamond" w:hAnsi="Garamond"/>
          <w:szCs w:val="24"/>
        </w:rPr>
        <w:tab/>
        <w:t>University of Pennsylvania</w:t>
      </w:r>
    </w:p>
    <w:p w14:paraId="1DEB0912" w14:textId="77777777" w:rsidR="008A748D" w:rsidRPr="005064A3" w:rsidRDefault="008A748D" w:rsidP="008A748D">
      <w:pPr>
        <w:ind w:firstLine="36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i/>
          <w:szCs w:val="24"/>
        </w:rPr>
        <w:t>Gender, Sexuality, and Women’s Studies Interdisciplinary Colloquium</w:t>
      </w:r>
    </w:p>
    <w:p w14:paraId="5CC7CBC2" w14:textId="77777777" w:rsidR="008A748D" w:rsidRPr="005064A3" w:rsidRDefault="008A748D" w:rsidP="008A748D">
      <w:pPr>
        <w:ind w:left="1080"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“Daughters of Christ in the D.O.C.: Religion Inside a State Women’s Prison”</w:t>
      </w:r>
    </w:p>
    <w:p w14:paraId="77E0B19B" w14:textId="77777777" w:rsidR="008A748D" w:rsidRPr="005064A3" w:rsidRDefault="008A748D" w:rsidP="008A748D">
      <w:pPr>
        <w:ind w:left="1080" w:firstLine="360"/>
        <w:jc w:val="both"/>
        <w:rPr>
          <w:rFonts w:ascii="Garamond" w:hAnsi="Garamond"/>
          <w:szCs w:val="24"/>
        </w:rPr>
      </w:pPr>
    </w:p>
    <w:p w14:paraId="020A893D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2015 </w:t>
      </w:r>
      <w:r w:rsidRPr="005064A3">
        <w:rPr>
          <w:rFonts w:ascii="Garamond" w:hAnsi="Garamond"/>
          <w:szCs w:val="24"/>
        </w:rPr>
        <w:tab/>
        <w:t>University of Pennsylvania</w:t>
      </w:r>
    </w:p>
    <w:p w14:paraId="693F9B6F" w14:textId="77777777" w:rsidR="008A748D" w:rsidRPr="005064A3" w:rsidRDefault="008A748D" w:rsidP="008A748D">
      <w:pPr>
        <w:ind w:firstLine="36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i/>
        </w:rPr>
        <w:t>Culture and Interaction Workshop</w:t>
      </w:r>
    </w:p>
    <w:p w14:paraId="483AECF5" w14:textId="77777777" w:rsidR="008A748D" w:rsidRPr="005064A3" w:rsidRDefault="008A748D" w:rsidP="008A748D">
      <w:pPr>
        <w:ind w:left="1080"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</w:t>
      </w:r>
      <w:r w:rsidRPr="005064A3">
        <w:rPr>
          <w:rFonts w:ascii="Garamond" w:hAnsi="Garamond"/>
          <w:bCs/>
          <w:szCs w:val="24"/>
        </w:rPr>
        <w:t>Breaking Every Chain: Religion, Faith, and Identity of Incarcerated Women</w:t>
      </w:r>
      <w:r w:rsidRPr="005064A3">
        <w:rPr>
          <w:rFonts w:ascii="Garamond" w:hAnsi="Garamond"/>
          <w:szCs w:val="24"/>
        </w:rPr>
        <w:t>”</w:t>
      </w:r>
    </w:p>
    <w:p w14:paraId="17A1589C" w14:textId="77777777" w:rsidR="008A748D" w:rsidRPr="005064A3" w:rsidRDefault="008A748D" w:rsidP="008A748D">
      <w:pPr>
        <w:ind w:left="1080" w:firstLine="360"/>
        <w:jc w:val="both"/>
        <w:rPr>
          <w:rFonts w:ascii="Garamond" w:hAnsi="Garamond"/>
          <w:szCs w:val="24"/>
        </w:rPr>
      </w:pPr>
    </w:p>
    <w:p w14:paraId="23D117D7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 xml:space="preserve">2014   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szCs w:val="24"/>
        </w:rPr>
        <w:t>University of Pennsylvania</w:t>
      </w:r>
    </w:p>
    <w:p w14:paraId="278C4B4E" w14:textId="77777777" w:rsidR="008A748D" w:rsidRPr="005064A3" w:rsidRDefault="008A748D" w:rsidP="008A748D">
      <w:pPr>
        <w:ind w:left="144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i/>
        </w:rPr>
        <w:t xml:space="preserve">Alice Paul Center for </w:t>
      </w:r>
      <w:r w:rsidRPr="005064A3">
        <w:rPr>
          <w:rStyle w:val="st"/>
          <w:rFonts w:ascii="Garamond" w:hAnsi="Garamond"/>
          <w:i/>
        </w:rPr>
        <w:t>Research on Women, Gender, and Sexuality, 40</w:t>
      </w:r>
      <w:r w:rsidRPr="005064A3">
        <w:rPr>
          <w:rStyle w:val="st"/>
          <w:rFonts w:ascii="Garamond" w:hAnsi="Garamond"/>
          <w:i/>
          <w:vertAlign w:val="superscript"/>
        </w:rPr>
        <w:t>th</w:t>
      </w:r>
      <w:r w:rsidRPr="005064A3">
        <w:rPr>
          <w:rStyle w:val="st"/>
          <w:rFonts w:ascii="Garamond" w:hAnsi="Garamond"/>
          <w:i/>
        </w:rPr>
        <w:t xml:space="preserve"> Anniversary Conference</w:t>
      </w:r>
    </w:p>
    <w:p w14:paraId="4C31ABA7" w14:textId="77777777" w:rsidR="008A748D" w:rsidRPr="005064A3" w:rsidRDefault="008A748D" w:rsidP="008A748D">
      <w:pPr>
        <w:ind w:left="1125"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“Incarceration and Intersectionality: Race/Class/Gender in a Women's Prison”</w:t>
      </w:r>
    </w:p>
    <w:p w14:paraId="289307FA" w14:textId="77777777" w:rsidR="008A748D" w:rsidRPr="005064A3" w:rsidRDefault="008A748D" w:rsidP="008A748D">
      <w:pPr>
        <w:ind w:left="1440" w:firstLine="360"/>
        <w:jc w:val="both"/>
        <w:rPr>
          <w:rFonts w:ascii="Garamond" w:hAnsi="Garamond"/>
        </w:rPr>
      </w:pPr>
    </w:p>
    <w:p w14:paraId="2BA5C149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>2013</w:t>
      </w:r>
      <w:r w:rsidRPr="005064A3">
        <w:rPr>
          <w:rFonts w:ascii="Garamond" w:hAnsi="Garamond"/>
        </w:rPr>
        <w:tab/>
      </w:r>
      <w:r w:rsidRPr="005064A3">
        <w:rPr>
          <w:rFonts w:ascii="Garamond" w:hAnsi="Garamond"/>
          <w:szCs w:val="24"/>
        </w:rPr>
        <w:t>University of Pennsylvania</w:t>
      </w:r>
    </w:p>
    <w:p w14:paraId="10F4E198" w14:textId="77777777" w:rsidR="008A748D" w:rsidRPr="005064A3" w:rsidRDefault="008A748D" w:rsidP="008A748D">
      <w:pPr>
        <w:ind w:firstLine="360"/>
        <w:jc w:val="both"/>
        <w:rPr>
          <w:rFonts w:ascii="Garamond" w:hAnsi="Garamond"/>
          <w:i/>
          <w:szCs w:val="24"/>
        </w:rPr>
      </w:pP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szCs w:val="24"/>
        </w:rPr>
        <w:tab/>
      </w:r>
      <w:r w:rsidRPr="005064A3">
        <w:rPr>
          <w:rFonts w:ascii="Garamond" w:hAnsi="Garamond"/>
          <w:i/>
        </w:rPr>
        <w:t>Urban Ethnography Workshop</w:t>
      </w:r>
    </w:p>
    <w:p w14:paraId="1D7F300E" w14:textId="00E6C51E" w:rsidR="008A748D" w:rsidRPr="005064A3" w:rsidRDefault="008A748D" w:rsidP="008A748D">
      <w:pPr>
        <w:ind w:left="144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“Rejecting the Teachings, Joining the Religion? Ethnography of a Catholic Conversion Clas</w:t>
      </w:r>
      <w:r w:rsidR="007A13A5" w:rsidRPr="005064A3">
        <w:rPr>
          <w:rFonts w:ascii="Garamond" w:hAnsi="Garamond"/>
        </w:rPr>
        <w:t>s</w:t>
      </w:r>
      <w:r w:rsidRPr="005064A3">
        <w:rPr>
          <w:rFonts w:ascii="Garamond" w:hAnsi="Garamond"/>
        </w:rPr>
        <w:t>”</w:t>
      </w:r>
    </w:p>
    <w:p w14:paraId="33634687" w14:textId="77777777" w:rsidR="008A748D" w:rsidRPr="005064A3" w:rsidRDefault="008A748D" w:rsidP="008A748D">
      <w:pPr>
        <w:jc w:val="both"/>
        <w:rPr>
          <w:rFonts w:ascii="Garamond" w:hAnsi="Garamond"/>
          <w:b/>
          <w:smallCaps/>
          <w:sz w:val="28"/>
          <w:szCs w:val="28"/>
        </w:rPr>
      </w:pPr>
    </w:p>
    <w:p w14:paraId="029580CA" w14:textId="601B190D" w:rsidR="008A748D" w:rsidRPr="005064A3" w:rsidRDefault="00A56F93" w:rsidP="00590C27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Conference</w:t>
      </w:r>
      <w:r w:rsidR="008A748D" w:rsidRPr="005064A3">
        <w:rPr>
          <w:rFonts w:ascii="Garamond" w:hAnsi="Garamond"/>
        </w:rPr>
        <w:t xml:space="preserve"> Presentations</w:t>
      </w:r>
    </w:p>
    <w:p w14:paraId="3C7A6D65" w14:textId="77777777" w:rsidR="008A748D" w:rsidRPr="005064A3" w:rsidRDefault="008A748D" w:rsidP="008A748D">
      <w:pPr>
        <w:jc w:val="both"/>
        <w:rPr>
          <w:rFonts w:ascii="Garamond" w:hAnsi="Garamond"/>
          <w:szCs w:val="24"/>
        </w:rPr>
      </w:pPr>
    </w:p>
    <w:p w14:paraId="782B85DC" w14:textId="47FFEB81" w:rsidR="00941A9F" w:rsidRPr="005064A3" w:rsidRDefault="00941A9F" w:rsidP="00941A9F">
      <w:pPr>
        <w:ind w:left="1440" w:hanging="108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</w:t>
      </w:r>
      <w:r>
        <w:rPr>
          <w:rFonts w:ascii="Garamond" w:hAnsi="Garamond"/>
          <w:szCs w:val="24"/>
        </w:rPr>
        <w:t>20</w:t>
      </w:r>
      <w:r w:rsidRPr="005064A3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“Teaching Religion in the Social Sciences: Sociology and Criminology”</w:t>
      </w:r>
    </w:p>
    <w:p w14:paraId="38BB4933" w14:textId="11A8F445" w:rsidR="00941A9F" w:rsidRPr="005064A3" w:rsidRDefault="00941A9F" w:rsidP="00941A9F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 xml:space="preserve">Society for the Scientific Study of Religion, </w:t>
      </w:r>
      <w:r>
        <w:rPr>
          <w:rFonts w:ascii="Garamond" w:hAnsi="Garamond"/>
          <w:i/>
          <w:iCs/>
          <w:szCs w:val="24"/>
        </w:rPr>
        <w:t>Invited Panel</w:t>
      </w:r>
      <w:r>
        <w:rPr>
          <w:rFonts w:ascii="Garamond" w:hAnsi="Garamond"/>
          <w:szCs w:val="24"/>
        </w:rPr>
        <w:t>, Pittsburgh, PA</w:t>
      </w:r>
    </w:p>
    <w:p w14:paraId="5EB7D690" w14:textId="77777777" w:rsidR="007066C8" w:rsidRDefault="007066C8" w:rsidP="007066C8">
      <w:pPr>
        <w:pStyle w:val="ListParagraph"/>
        <w:ind w:left="21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*canceled due to COVID-19*</w:t>
      </w:r>
    </w:p>
    <w:p w14:paraId="03F4022C" w14:textId="77777777" w:rsidR="00941A9F" w:rsidRPr="005064A3" w:rsidRDefault="00941A9F" w:rsidP="00941A9F">
      <w:pPr>
        <w:ind w:left="1440"/>
        <w:jc w:val="both"/>
        <w:rPr>
          <w:rFonts w:ascii="Garamond" w:hAnsi="Garamond"/>
          <w:szCs w:val="24"/>
        </w:rPr>
      </w:pPr>
    </w:p>
    <w:p w14:paraId="430400E4" w14:textId="3A0DC070" w:rsidR="00941A9F" w:rsidRPr="005064A3" w:rsidRDefault="001F7BDF" w:rsidP="00941A9F">
      <w:pPr>
        <w:ind w:left="14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“Motherhood, Addiction, and Prisoner Reentry”</w:t>
      </w:r>
    </w:p>
    <w:p w14:paraId="0BA2F96E" w14:textId="0FEDBB90" w:rsidR="00941A9F" w:rsidRDefault="00941A9F" w:rsidP="00941A9F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American Society of Criminology, </w:t>
      </w:r>
      <w:r w:rsidRPr="005064A3">
        <w:rPr>
          <w:rFonts w:ascii="Garamond" w:hAnsi="Garamond"/>
          <w:i/>
          <w:szCs w:val="24"/>
        </w:rPr>
        <w:t>Thematic Panel</w:t>
      </w:r>
      <w:r w:rsidRPr="005064A3">
        <w:rPr>
          <w:rFonts w:ascii="Garamond" w:hAnsi="Garamond"/>
          <w:szCs w:val="24"/>
        </w:rPr>
        <w:t>,</w:t>
      </w:r>
      <w:r w:rsidRPr="005064A3">
        <w:rPr>
          <w:rFonts w:ascii="Garamond" w:hAnsi="Garamond"/>
          <w:i/>
          <w:szCs w:val="24"/>
        </w:rPr>
        <w:t xml:space="preserve"> </w:t>
      </w:r>
      <w:r w:rsidR="001F7BDF">
        <w:rPr>
          <w:rFonts w:ascii="Garamond" w:hAnsi="Garamond"/>
          <w:szCs w:val="24"/>
        </w:rPr>
        <w:t>Washington, DC</w:t>
      </w:r>
    </w:p>
    <w:p w14:paraId="2E414134" w14:textId="2C427A53" w:rsidR="001F7BDF" w:rsidRDefault="001F7BDF" w:rsidP="001F7BDF">
      <w:pPr>
        <w:pStyle w:val="ListParagraph"/>
        <w:ind w:left="216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*canceled due to COVID-19*</w:t>
      </w:r>
    </w:p>
    <w:p w14:paraId="5827566D" w14:textId="77777777" w:rsidR="00941A9F" w:rsidRDefault="00941A9F" w:rsidP="00543103">
      <w:pPr>
        <w:ind w:left="1440" w:hanging="1080"/>
        <w:jc w:val="both"/>
        <w:rPr>
          <w:rFonts w:ascii="Garamond" w:hAnsi="Garamond"/>
          <w:szCs w:val="24"/>
        </w:rPr>
      </w:pPr>
    </w:p>
    <w:p w14:paraId="4D46AB57" w14:textId="3A011FA2" w:rsidR="008A748D" w:rsidRPr="005064A3" w:rsidRDefault="008A748D" w:rsidP="00543103">
      <w:pPr>
        <w:ind w:left="1440" w:hanging="108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2019</w:t>
      </w:r>
      <w:r w:rsidRPr="005064A3">
        <w:rPr>
          <w:rFonts w:ascii="Garamond" w:hAnsi="Garamond"/>
          <w:szCs w:val="24"/>
        </w:rPr>
        <w:tab/>
        <w:t xml:space="preserve">“Author Meets Critics: </w:t>
      </w:r>
      <w:r w:rsidRPr="005064A3">
        <w:rPr>
          <w:rFonts w:ascii="Garamond" w:hAnsi="Garamond"/>
          <w:i/>
          <w:szCs w:val="24"/>
        </w:rPr>
        <w:t xml:space="preserve">Jesus Saved an Ex-Con </w:t>
      </w:r>
      <w:r w:rsidRPr="005064A3">
        <w:rPr>
          <w:rFonts w:ascii="Garamond" w:hAnsi="Garamond"/>
          <w:szCs w:val="24"/>
        </w:rPr>
        <w:t>(2018, NYU Press) by Edward Orozco Flores”</w:t>
      </w:r>
    </w:p>
    <w:p w14:paraId="2B28012C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 xml:space="preserve">Society for the Scientific Study of Religion, </w:t>
      </w:r>
      <w:r w:rsidRPr="005064A3">
        <w:rPr>
          <w:rFonts w:ascii="Garamond" w:hAnsi="Garamond"/>
          <w:szCs w:val="24"/>
        </w:rPr>
        <w:t>St. Louis, MO</w:t>
      </w:r>
    </w:p>
    <w:p w14:paraId="38C1C349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</w:p>
    <w:p w14:paraId="7C6D9A3D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“Obedience is a Sure Favor: How Religion Leads to Material Inequality in a Women’s Prison”</w:t>
      </w:r>
    </w:p>
    <w:p w14:paraId="13C30462" w14:textId="1661DBA4" w:rsidR="008A748D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American Society of Criminology, </w:t>
      </w:r>
      <w:r w:rsidRPr="005064A3">
        <w:rPr>
          <w:rFonts w:ascii="Garamond" w:hAnsi="Garamond"/>
          <w:i/>
          <w:szCs w:val="24"/>
        </w:rPr>
        <w:t>Thematic Panel</w:t>
      </w:r>
      <w:r w:rsidRPr="005064A3">
        <w:rPr>
          <w:rFonts w:ascii="Garamond" w:hAnsi="Garamond"/>
          <w:szCs w:val="24"/>
        </w:rPr>
        <w:t>,</w:t>
      </w:r>
      <w:r w:rsidRPr="005064A3">
        <w:rPr>
          <w:rFonts w:ascii="Garamond" w:hAnsi="Garamond"/>
          <w:i/>
          <w:szCs w:val="24"/>
        </w:rPr>
        <w:t xml:space="preserve"> </w:t>
      </w:r>
      <w:r w:rsidRPr="005064A3">
        <w:rPr>
          <w:rFonts w:ascii="Garamond" w:hAnsi="Garamond"/>
          <w:szCs w:val="24"/>
        </w:rPr>
        <w:t>San Francisco, CA</w:t>
      </w:r>
    </w:p>
    <w:p w14:paraId="4333EBC8" w14:textId="5D556CFA" w:rsidR="00543103" w:rsidRPr="00543103" w:rsidRDefault="00543103" w:rsidP="00543103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 xml:space="preserve">Society for the Scientific Study of Religion, </w:t>
      </w:r>
      <w:r w:rsidRPr="005064A3">
        <w:rPr>
          <w:rFonts w:ascii="Garamond" w:hAnsi="Garamond"/>
          <w:szCs w:val="24"/>
        </w:rPr>
        <w:t>St. Louis, MO</w:t>
      </w:r>
    </w:p>
    <w:p w14:paraId="3B8BDE92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Sociology Association, Criminology Session, New York, NY</w:t>
      </w:r>
    </w:p>
    <w:p w14:paraId="7FE65F00" w14:textId="77777777" w:rsidR="008A748D" w:rsidRPr="005064A3" w:rsidRDefault="008A748D" w:rsidP="008A748D">
      <w:pPr>
        <w:ind w:left="1440" w:hanging="1440"/>
        <w:jc w:val="both"/>
        <w:rPr>
          <w:rFonts w:ascii="Garamond" w:hAnsi="Garamond"/>
          <w:szCs w:val="24"/>
        </w:rPr>
      </w:pPr>
    </w:p>
    <w:p w14:paraId="43D78CA5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2018</w:t>
      </w:r>
      <w:r w:rsidRPr="005064A3">
        <w:rPr>
          <w:rFonts w:ascii="Garamond" w:hAnsi="Garamond"/>
          <w:szCs w:val="24"/>
        </w:rPr>
        <w:tab/>
        <w:t>“How Religion Structures the Social World of Incarcerated Women”</w:t>
      </w:r>
    </w:p>
    <w:p w14:paraId="3F3B6358" w14:textId="77777777" w:rsidR="008A748D" w:rsidRPr="005064A3" w:rsidRDefault="008A748D" w:rsidP="008A748D">
      <w:pPr>
        <w:pStyle w:val="ListParagraph"/>
        <w:numPr>
          <w:ilvl w:val="0"/>
          <w:numId w:val="15"/>
        </w:numPr>
        <w:ind w:left="21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American Society of Criminology, </w:t>
      </w:r>
      <w:r w:rsidRPr="005064A3">
        <w:rPr>
          <w:rFonts w:ascii="Garamond" w:hAnsi="Garamond"/>
          <w:i/>
          <w:szCs w:val="24"/>
        </w:rPr>
        <w:t>Thematic Panel</w:t>
      </w:r>
      <w:r w:rsidRPr="005064A3">
        <w:rPr>
          <w:rFonts w:ascii="Garamond" w:hAnsi="Garamond"/>
          <w:szCs w:val="24"/>
        </w:rPr>
        <w:t>,</w:t>
      </w:r>
      <w:r w:rsidRPr="005064A3">
        <w:rPr>
          <w:rFonts w:ascii="Garamond" w:hAnsi="Garamond"/>
          <w:i/>
          <w:szCs w:val="24"/>
        </w:rPr>
        <w:t xml:space="preserve"> </w:t>
      </w:r>
      <w:r w:rsidRPr="005064A3">
        <w:rPr>
          <w:rFonts w:ascii="Garamond" w:hAnsi="Garamond"/>
          <w:szCs w:val="24"/>
        </w:rPr>
        <w:t>Atlanta, GA</w:t>
      </w:r>
    </w:p>
    <w:p w14:paraId="645EF2CB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  <w:szCs w:val="24"/>
        </w:rPr>
      </w:pPr>
    </w:p>
    <w:p w14:paraId="29954F0F" w14:textId="77777777" w:rsidR="008A748D" w:rsidRPr="005064A3" w:rsidRDefault="008A748D" w:rsidP="008A748D">
      <w:pPr>
        <w:ind w:left="144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“‘It’s Not Equality’: How Race, Class, and Gender Define the Normative Religious Self among Female Prisoners”</w:t>
      </w:r>
    </w:p>
    <w:p w14:paraId="6006A8D8" w14:textId="77777777" w:rsidR="008A748D" w:rsidRPr="005064A3" w:rsidRDefault="008A748D" w:rsidP="008A748D">
      <w:pPr>
        <w:pStyle w:val="ListParagraph"/>
        <w:numPr>
          <w:ilvl w:val="0"/>
          <w:numId w:val="16"/>
        </w:numPr>
        <w:ind w:left="21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Sociological Association, Philadelphia, PA</w:t>
      </w:r>
    </w:p>
    <w:p w14:paraId="7A8861B9" w14:textId="77777777" w:rsidR="008A748D" w:rsidRPr="005064A3" w:rsidRDefault="008A748D" w:rsidP="008A748D">
      <w:pPr>
        <w:jc w:val="both"/>
        <w:rPr>
          <w:rFonts w:ascii="Garamond" w:hAnsi="Garamond"/>
          <w:szCs w:val="24"/>
        </w:rPr>
      </w:pPr>
    </w:p>
    <w:p w14:paraId="5D19EEB1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2017</w:t>
      </w:r>
      <w:r w:rsidRPr="005064A3">
        <w:rPr>
          <w:rFonts w:ascii="Garamond" w:hAnsi="Garamond"/>
          <w:szCs w:val="24"/>
        </w:rPr>
        <w:tab/>
        <w:t>“Sanctioning the Sacred: Religion and Homosexuality among Female Inmates”</w:t>
      </w:r>
    </w:p>
    <w:p w14:paraId="46E6D923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American Society of Criminology, </w:t>
      </w:r>
      <w:r w:rsidRPr="005064A3">
        <w:rPr>
          <w:rFonts w:ascii="Garamond" w:hAnsi="Garamond"/>
          <w:i/>
          <w:szCs w:val="24"/>
        </w:rPr>
        <w:t>Thematic Panel</w:t>
      </w:r>
      <w:r w:rsidRPr="005064A3">
        <w:rPr>
          <w:rFonts w:ascii="Garamond" w:hAnsi="Garamond"/>
          <w:szCs w:val="24"/>
        </w:rPr>
        <w:t>, Philadelphia, PA</w:t>
      </w:r>
    </w:p>
    <w:p w14:paraId="2124EF94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>Society for the Scientific Study of Religion, Washington, DC</w:t>
      </w:r>
    </w:p>
    <w:p w14:paraId="2107CEC5" w14:textId="77777777" w:rsidR="008A748D" w:rsidRPr="005064A3" w:rsidRDefault="008A748D" w:rsidP="008A748D">
      <w:pPr>
        <w:jc w:val="both"/>
        <w:rPr>
          <w:rFonts w:ascii="Garamond" w:hAnsi="Garamond"/>
          <w:szCs w:val="24"/>
        </w:rPr>
      </w:pPr>
    </w:p>
    <w:p w14:paraId="4394126A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2016</w:t>
      </w:r>
      <w:r w:rsidRPr="005064A3">
        <w:rPr>
          <w:rFonts w:ascii="Garamond" w:hAnsi="Garamond"/>
          <w:szCs w:val="24"/>
        </w:rPr>
        <w:tab/>
        <w:t>“Daughters of Christ in the D.O.C.: Religion Inside a State Women’s Prison”</w:t>
      </w:r>
    </w:p>
    <w:p w14:paraId="229344DA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Society of Criminology, New Orleans, LA</w:t>
      </w:r>
    </w:p>
    <w:p w14:paraId="06C51898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Sociology Association, Sociology of Religion Section Session, Seattle, WA</w:t>
      </w:r>
    </w:p>
    <w:p w14:paraId="524D37F0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 xml:space="preserve">Association for the Sociology of Religion, </w:t>
      </w:r>
      <w:r w:rsidRPr="005064A3">
        <w:rPr>
          <w:rFonts w:ascii="Garamond" w:hAnsi="Garamond"/>
          <w:szCs w:val="24"/>
        </w:rPr>
        <w:t>Seattle, WA</w:t>
      </w:r>
    </w:p>
    <w:p w14:paraId="7767DF48" w14:textId="77777777" w:rsidR="008A748D" w:rsidRPr="005064A3" w:rsidRDefault="008A748D" w:rsidP="008A748D">
      <w:pPr>
        <w:pStyle w:val="ListParagraph"/>
        <w:numPr>
          <w:ilvl w:val="0"/>
          <w:numId w:val="8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>Society for the Scientific Study of Religion, Atlanta, GA</w:t>
      </w:r>
    </w:p>
    <w:p w14:paraId="1D41C5B6" w14:textId="77777777" w:rsidR="004F317C" w:rsidRPr="005064A3" w:rsidRDefault="004F317C" w:rsidP="008A748D">
      <w:pPr>
        <w:jc w:val="both"/>
        <w:rPr>
          <w:rFonts w:ascii="Garamond" w:hAnsi="Garamond"/>
          <w:szCs w:val="24"/>
        </w:rPr>
      </w:pPr>
    </w:p>
    <w:p w14:paraId="48DE3758" w14:textId="77777777" w:rsidR="008A748D" w:rsidRPr="005064A3" w:rsidRDefault="008A748D" w:rsidP="008A748D">
      <w:pPr>
        <w:ind w:firstLine="360"/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 xml:space="preserve">2015 </w:t>
      </w:r>
      <w:r w:rsidRPr="005064A3">
        <w:rPr>
          <w:rFonts w:ascii="Garamond" w:hAnsi="Garamond"/>
          <w:szCs w:val="24"/>
        </w:rPr>
        <w:tab/>
        <w:t>“</w:t>
      </w:r>
      <w:r w:rsidRPr="005064A3">
        <w:rPr>
          <w:rFonts w:ascii="Garamond" w:hAnsi="Garamond"/>
          <w:bCs/>
          <w:szCs w:val="24"/>
        </w:rPr>
        <w:t>Breaking Every Chain: Religion, Faith, and Identity of Incarcerated Women</w:t>
      </w:r>
      <w:r w:rsidRPr="005064A3">
        <w:rPr>
          <w:rFonts w:ascii="Garamond" w:hAnsi="Garamond"/>
          <w:szCs w:val="24"/>
        </w:rPr>
        <w:t>”</w:t>
      </w:r>
    </w:p>
    <w:p w14:paraId="0FFE13B9" w14:textId="77777777" w:rsidR="008A748D" w:rsidRPr="005064A3" w:rsidRDefault="008A748D" w:rsidP="008A748D">
      <w:pPr>
        <w:pStyle w:val="ListParagraph"/>
        <w:numPr>
          <w:ilvl w:val="0"/>
          <w:numId w:val="9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Society of Criminology, Washington, DC</w:t>
      </w:r>
    </w:p>
    <w:p w14:paraId="21475123" w14:textId="77777777" w:rsidR="008A748D" w:rsidRPr="005064A3" w:rsidRDefault="008A748D" w:rsidP="008A748D">
      <w:pPr>
        <w:pStyle w:val="ListParagraph"/>
        <w:numPr>
          <w:ilvl w:val="0"/>
          <w:numId w:val="9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  <w:szCs w:val="24"/>
        </w:rPr>
        <w:t>American Sociological Association, Chicago, IL</w:t>
      </w:r>
    </w:p>
    <w:p w14:paraId="480076A5" w14:textId="77777777" w:rsidR="008A748D" w:rsidRPr="005064A3" w:rsidRDefault="008A748D" w:rsidP="008A748D">
      <w:pPr>
        <w:pStyle w:val="ListParagraph"/>
        <w:numPr>
          <w:ilvl w:val="0"/>
          <w:numId w:val="9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>Association for the Sociology of Religion, Chicago, IL</w:t>
      </w:r>
    </w:p>
    <w:p w14:paraId="54D463FE" w14:textId="77777777" w:rsidR="008A748D" w:rsidRPr="005064A3" w:rsidRDefault="008A748D" w:rsidP="008A748D">
      <w:pPr>
        <w:pStyle w:val="ListParagraph"/>
        <w:numPr>
          <w:ilvl w:val="0"/>
          <w:numId w:val="9"/>
        </w:numPr>
        <w:jc w:val="both"/>
        <w:rPr>
          <w:rFonts w:ascii="Garamond" w:hAnsi="Garamond"/>
          <w:szCs w:val="24"/>
        </w:rPr>
      </w:pPr>
      <w:r w:rsidRPr="005064A3">
        <w:rPr>
          <w:rFonts w:ascii="Garamond" w:hAnsi="Garamond"/>
        </w:rPr>
        <w:t>Society for the Scientific Study of Religion, Newport Beach, CA</w:t>
      </w:r>
    </w:p>
    <w:p w14:paraId="730CEF1F" w14:textId="77777777" w:rsidR="008A748D" w:rsidRPr="005064A3" w:rsidRDefault="008A748D" w:rsidP="008A748D">
      <w:pPr>
        <w:jc w:val="both"/>
        <w:rPr>
          <w:rFonts w:ascii="Garamond" w:hAnsi="Garamond"/>
        </w:rPr>
      </w:pPr>
    </w:p>
    <w:p w14:paraId="523E6F06" w14:textId="77777777" w:rsidR="008A748D" w:rsidRPr="005064A3" w:rsidRDefault="008A748D" w:rsidP="008A748D">
      <w:pPr>
        <w:ind w:firstLine="3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2014   </w:t>
      </w:r>
      <w:r w:rsidRPr="005064A3">
        <w:rPr>
          <w:rFonts w:ascii="Garamond" w:hAnsi="Garamond"/>
        </w:rPr>
        <w:tab/>
        <w:t xml:space="preserve">“Maintaining Order in the Face of Conflict: A </w:t>
      </w:r>
      <w:proofErr w:type="spellStart"/>
      <w:r w:rsidRPr="005064A3">
        <w:rPr>
          <w:rFonts w:ascii="Garamond" w:hAnsi="Garamond"/>
        </w:rPr>
        <w:t>Microinteractional</w:t>
      </w:r>
      <w:proofErr w:type="spellEnd"/>
      <w:r w:rsidRPr="005064A3">
        <w:rPr>
          <w:rFonts w:ascii="Garamond" w:hAnsi="Garamond"/>
        </w:rPr>
        <w:t xml:space="preserve"> Approach to </w:t>
      </w:r>
    </w:p>
    <w:p w14:paraId="40360F46" w14:textId="77777777" w:rsidR="008A748D" w:rsidRPr="005064A3" w:rsidRDefault="008A748D" w:rsidP="008A748D">
      <w:pPr>
        <w:ind w:left="144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Catholic Conversion”</w:t>
      </w:r>
    </w:p>
    <w:p w14:paraId="74F4BEF4" w14:textId="77777777" w:rsidR="008A748D" w:rsidRPr="005064A3" w:rsidRDefault="008A748D" w:rsidP="008A748D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American Sociological Association, San Francisco, CA</w:t>
      </w:r>
    </w:p>
    <w:p w14:paraId="6C4E7E44" w14:textId="77777777" w:rsidR="008A748D" w:rsidRPr="005064A3" w:rsidRDefault="008A748D" w:rsidP="008A748D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Association for the Sociology of Religion, San Francisco, CA</w:t>
      </w:r>
    </w:p>
    <w:p w14:paraId="1A4ED8A3" w14:textId="77777777" w:rsidR="008A748D" w:rsidRPr="005064A3" w:rsidRDefault="008A748D" w:rsidP="008A748D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Society for the Scientific Study of Religion, Indianapolis, IN</w:t>
      </w:r>
    </w:p>
    <w:p w14:paraId="5DD9A846" w14:textId="77777777" w:rsidR="008A748D" w:rsidRPr="005064A3" w:rsidRDefault="008A748D" w:rsidP="008A748D">
      <w:pPr>
        <w:ind w:firstLine="720"/>
        <w:jc w:val="both"/>
        <w:rPr>
          <w:rFonts w:ascii="Garamond" w:hAnsi="Garamond"/>
        </w:rPr>
      </w:pPr>
    </w:p>
    <w:p w14:paraId="02197514" w14:textId="77777777" w:rsidR="008A748D" w:rsidRPr="005064A3" w:rsidRDefault="008A748D" w:rsidP="008A748D">
      <w:pPr>
        <w:ind w:left="1440" w:firstLine="45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“The Social Mobility of American Jews,” with Melissa J. Wilde and Stephen </w:t>
      </w:r>
      <w:proofErr w:type="spellStart"/>
      <w:r w:rsidRPr="005064A3">
        <w:rPr>
          <w:rFonts w:ascii="Garamond" w:hAnsi="Garamond"/>
        </w:rPr>
        <w:t>Viscelli</w:t>
      </w:r>
      <w:proofErr w:type="spellEnd"/>
      <w:r w:rsidRPr="005064A3">
        <w:rPr>
          <w:rFonts w:ascii="Garamond" w:hAnsi="Garamond"/>
        </w:rPr>
        <w:t xml:space="preserve"> (equal authorship).</w:t>
      </w:r>
    </w:p>
    <w:p w14:paraId="25AD261B" w14:textId="77777777" w:rsidR="008A748D" w:rsidRPr="005064A3" w:rsidRDefault="008A748D" w:rsidP="008A748D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American Sociological Association, San Francisco, CA</w:t>
      </w:r>
    </w:p>
    <w:p w14:paraId="7E9BA93B" w14:textId="77777777" w:rsidR="008A748D" w:rsidRPr="005064A3" w:rsidRDefault="008A748D" w:rsidP="008A748D">
      <w:pPr>
        <w:jc w:val="both"/>
        <w:rPr>
          <w:rFonts w:ascii="Garamond" w:hAnsi="Garamond"/>
        </w:rPr>
      </w:pPr>
    </w:p>
    <w:p w14:paraId="34B841F5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2013</w:t>
      </w:r>
      <w:r w:rsidRPr="005064A3">
        <w:rPr>
          <w:rFonts w:ascii="Garamond" w:hAnsi="Garamond"/>
        </w:rPr>
        <w:tab/>
        <w:t>“Rejecting the Teachings, Joining the Religion? Ethnography of a Catholic Conversion Class”</w:t>
      </w:r>
    </w:p>
    <w:p w14:paraId="1BC721DB" w14:textId="77777777" w:rsidR="008A748D" w:rsidRPr="005064A3" w:rsidRDefault="008A748D" w:rsidP="008A748D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lastRenderedPageBreak/>
        <w:t>American Sociological Association, New York, NY</w:t>
      </w:r>
    </w:p>
    <w:p w14:paraId="416A9DD5" w14:textId="77777777" w:rsidR="008A748D" w:rsidRPr="005064A3" w:rsidRDefault="008A748D" w:rsidP="008A748D">
      <w:pPr>
        <w:ind w:left="1845"/>
        <w:jc w:val="both"/>
        <w:rPr>
          <w:rFonts w:ascii="Garamond" w:hAnsi="Garamond"/>
        </w:rPr>
      </w:pPr>
    </w:p>
    <w:p w14:paraId="3235D4F6" w14:textId="77777777" w:rsidR="008A748D" w:rsidRPr="005064A3" w:rsidRDefault="008A748D" w:rsidP="008A748D">
      <w:pPr>
        <w:ind w:left="1440" w:firstLine="45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“The Social Mobility of American Jews,” with Melissa J. Wilde, Kristin </w:t>
      </w:r>
      <w:proofErr w:type="spellStart"/>
      <w:r w:rsidRPr="005064A3">
        <w:rPr>
          <w:rFonts w:ascii="Garamond" w:hAnsi="Garamond"/>
        </w:rPr>
        <w:t>Geraty</w:t>
      </w:r>
      <w:proofErr w:type="spellEnd"/>
      <w:r w:rsidRPr="005064A3">
        <w:rPr>
          <w:rFonts w:ascii="Garamond" w:hAnsi="Garamond"/>
        </w:rPr>
        <w:t xml:space="preserve">, and Stephen </w:t>
      </w:r>
      <w:proofErr w:type="spellStart"/>
      <w:r w:rsidRPr="005064A3">
        <w:rPr>
          <w:rFonts w:ascii="Garamond" w:hAnsi="Garamond"/>
        </w:rPr>
        <w:t>Viscelli</w:t>
      </w:r>
      <w:proofErr w:type="spellEnd"/>
      <w:r w:rsidRPr="005064A3">
        <w:rPr>
          <w:rFonts w:ascii="Garamond" w:hAnsi="Garamond"/>
        </w:rPr>
        <w:t xml:space="preserve"> (equal authorship).</w:t>
      </w:r>
    </w:p>
    <w:p w14:paraId="5637C060" w14:textId="77777777" w:rsidR="008A748D" w:rsidRPr="005064A3" w:rsidRDefault="008A748D" w:rsidP="008A748D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Society for the Scientific Study of Religion, Boston, MA</w:t>
      </w:r>
    </w:p>
    <w:p w14:paraId="33DC0901" w14:textId="77777777" w:rsidR="008A748D" w:rsidRPr="005064A3" w:rsidRDefault="008A748D" w:rsidP="008A748D">
      <w:pPr>
        <w:pStyle w:val="ListParagraph"/>
        <w:numPr>
          <w:ilvl w:val="0"/>
          <w:numId w:val="11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Association for the Sociology of Religion, New York, NY</w:t>
      </w:r>
    </w:p>
    <w:p w14:paraId="1B5234F2" w14:textId="77777777" w:rsidR="008A748D" w:rsidRPr="005064A3" w:rsidRDefault="008A748D" w:rsidP="008A748D">
      <w:pPr>
        <w:jc w:val="both"/>
        <w:rPr>
          <w:rFonts w:ascii="Garamond" w:hAnsi="Garamond"/>
          <w:u w:val="single"/>
        </w:rPr>
      </w:pPr>
    </w:p>
    <w:p w14:paraId="3BC5E9A0" w14:textId="77777777" w:rsidR="008A748D" w:rsidRPr="005064A3" w:rsidRDefault="008A748D" w:rsidP="008A748D">
      <w:pPr>
        <w:ind w:left="144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“Marketing to Whom? Nativity, Ethnicity, and Social Class of Jewish Denominations' Desired Members in the Early 20th Century”</w:t>
      </w:r>
    </w:p>
    <w:p w14:paraId="32A0846E" w14:textId="77777777" w:rsidR="008A748D" w:rsidRPr="005064A3" w:rsidRDefault="008A748D" w:rsidP="008A748D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Institute for Religion, Economics, and Society, Chapman University, Orange, CA</w:t>
      </w:r>
    </w:p>
    <w:p w14:paraId="5305399D" w14:textId="77777777" w:rsidR="008A748D" w:rsidRPr="005064A3" w:rsidRDefault="008A748D" w:rsidP="008A748D">
      <w:pPr>
        <w:jc w:val="both"/>
        <w:rPr>
          <w:rFonts w:ascii="Garamond" w:hAnsi="Garamond"/>
          <w:u w:val="single"/>
        </w:rPr>
      </w:pPr>
    </w:p>
    <w:p w14:paraId="0A802B15" w14:textId="77777777" w:rsidR="008A748D" w:rsidRPr="005064A3" w:rsidRDefault="008A748D" w:rsidP="008A748D">
      <w:pPr>
        <w:ind w:left="144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 xml:space="preserve">“Social Networks and Denominational Identity: Immigrants and Jewish Denominations in the Early 20th Century” </w:t>
      </w:r>
    </w:p>
    <w:p w14:paraId="72017F72" w14:textId="77777777" w:rsidR="008A748D" w:rsidRPr="005064A3" w:rsidRDefault="008A748D" w:rsidP="008A748D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Jewish Studies Program Interdisciplinary Graduate Student Colloquium, University of Pennsylvania, Philadelphia, PA</w:t>
      </w:r>
    </w:p>
    <w:p w14:paraId="3E8328CF" w14:textId="77777777" w:rsidR="008A748D" w:rsidRPr="005064A3" w:rsidRDefault="008A748D" w:rsidP="008A748D">
      <w:pPr>
        <w:ind w:left="1440"/>
        <w:jc w:val="both"/>
        <w:rPr>
          <w:rFonts w:ascii="Garamond" w:hAnsi="Garamond"/>
          <w:u w:val="single"/>
        </w:rPr>
      </w:pPr>
    </w:p>
    <w:p w14:paraId="48C1525C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2012</w:t>
      </w:r>
      <w:r w:rsidRPr="005064A3">
        <w:rPr>
          <w:rFonts w:ascii="Garamond" w:hAnsi="Garamond"/>
        </w:rPr>
        <w:tab/>
        <w:t>“Marketing to Whom? Desired Members and Jewish Denominational Niches, 1913-1920”</w:t>
      </w:r>
    </w:p>
    <w:p w14:paraId="3B816000" w14:textId="77777777" w:rsidR="008A748D" w:rsidRPr="005064A3" w:rsidRDefault="008A748D" w:rsidP="008A748D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American Sociological Association, Denver, CO</w:t>
      </w:r>
    </w:p>
    <w:p w14:paraId="6D4CABE6" w14:textId="77777777" w:rsidR="008A748D" w:rsidRPr="005064A3" w:rsidRDefault="008A748D" w:rsidP="008A748D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5064A3">
        <w:rPr>
          <w:rFonts w:ascii="Garamond" w:hAnsi="Garamond"/>
        </w:rPr>
        <w:t>Society for the Scientific Study of Religion, Phoenix, AZ</w:t>
      </w:r>
    </w:p>
    <w:p w14:paraId="316B96D5" w14:textId="77777777" w:rsidR="008A748D" w:rsidRPr="005064A3" w:rsidRDefault="008A748D" w:rsidP="008A748D">
      <w:pPr>
        <w:jc w:val="both"/>
        <w:rPr>
          <w:rFonts w:ascii="Garamond" w:hAnsi="Garamond"/>
        </w:rPr>
      </w:pPr>
    </w:p>
    <w:p w14:paraId="07864206" w14:textId="77777777" w:rsidR="008A748D" w:rsidRPr="005064A3" w:rsidRDefault="008A748D" w:rsidP="008A748D">
      <w:pPr>
        <w:ind w:left="1440" w:hanging="108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2011</w:t>
      </w:r>
      <w:r w:rsidRPr="005064A3">
        <w:rPr>
          <w:rFonts w:ascii="Garamond" w:hAnsi="Garamond"/>
        </w:rPr>
        <w:tab/>
        <w:t>“Why High EE Churches are Stronger: Interaction Ritual Chains and Denominational Strength”</w:t>
      </w:r>
    </w:p>
    <w:p w14:paraId="449F8F16" w14:textId="77777777" w:rsidR="008A748D" w:rsidRPr="005064A3" w:rsidRDefault="008A748D" w:rsidP="008A748D">
      <w:pPr>
        <w:pStyle w:val="ListParagraph"/>
        <w:numPr>
          <w:ilvl w:val="0"/>
          <w:numId w:val="14"/>
        </w:numPr>
        <w:ind w:firstLine="0"/>
        <w:jc w:val="both"/>
        <w:rPr>
          <w:rFonts w:ascii="Garamond" w:hAnsi="Garamond"/>
          <w:b/>
        </w:rPr>
      </w:pPr>
      <w:r w:rsidRPr="005064A3">
        <w:rPr>
          <w:rFonts w:ascii="Garamond" w:hAnsi="Garamond"/>
        </w:rPr>
        <w:t>American Sociological Association, Las Vegas, NV</w:t>
      </w:r>
    </w:p>
    <w:p w14:paraId="38410D98" w14:textId="24E52DE7" w:rsidR="008A748D" w:rsidRDefault="008A748D" w:rsidP="008A748D">
      <w:pPr>
        <w:pStyle w:val="ListParagraph"/>
        <w:numPr>
          <w:ilvl w:val="0"/>
          <w:numId w:val="14"/>
        </w:numPr>
        <w:ind w:left="2160"/>
        <w:jc w:val="both"/>
        <w:rPr>
          <w:rFonts w:ascii="Garamond" w:hAnsi="Garamond"/>
        </w:rPr>
      </w:pPr>
      <w:r w:rsidRPr="005064A3">
        <w:rPr>
          <w:rFonts w:ascii="Garamond" w:hAnsi="Garamond"/>
        </w:rPr>
        <w:t>Society for the Scientific Study of Religion, Milwaukee, WI</w:t>
      </w:r>
    </w:p>
    <w:p w14:paraId="071EAAFF" w14:textId="47C1E070" w:rsidR="007B5F84" w:rsidRDefault="007B5F84" w:rsidP="007B5F84">
      <w:pPr>
        <w:jc w:val="both"/>
        <w:rPr>
          <w:rFonts w:ascii="Garamond" w:hAnsi="Garamond"/>
        </w:rPr>
      </w:pPr>
    </w:p>
    <w:p w14:paraId="1EE8B637" w14:textId="77777777" w:rsidR="007B5F84" w:rsidRPr="005064A3" w:rsidRDefault="007B5F84" w:rsidP="007B5F84">
      <w:pPr>
        <w:pStyle w:val="Heading1"/>
        <w:rPr>
          <w:rFonts w:ascii="Garamond" w:hAnsi="Garamond"/>
        </w:rPr>
      </w:pPr>
      <w:r>
        <w:rPr>
          <w:rFonts w:ascii="Garamond" w:hAnsi="Garamond"/>
        </w:rPr>
        <w:t>Teaching</w:t>
      </w:r>
    </w:p>
    <w:p w14:paraId="60A31167" w14:textId="77777777" w:rsidR="007B5F84" w:rsidRPr="005064A3" w:rsidRDefault="007B5F84" w:rsidP="007B5F84">
      <w:pPr>
        <w:jc w:val="both"/>
        <w:rPr>
          <w:rFonts w:ascii="Garamond" w:hAnsi="Garamond"/>
          <w:iCs/>
        </w:rPr>
      </w:pPr>
    </w:p>
    <w:p w14:paraId="6ADF89D0" w14:textId="77777777" w:rsidR="007B5F84" w:rsidRPr="005064A3" w:rsidRDefault="007B5F84" w:rsidP="007B5F84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University of M</w:t>
      </w:r>
      <w:r>
        <w:rPr>
          <w:rFonts w:ascii="Garamond" w:hAnsi="Garamond"/>
        </w:rPr>
        <w:t>aryland</w:t>
      </w:r>
    </w:p>
    <w:p w14:paraId="1CB6D1E6" w14:textId="77777777" w:rsidR="007B5F84" w:rsidRDefault="007B5F84" w:rsidP="007B5F84">
      <w:pPr>
        <w:ind w:left="36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20</w:t>
      </w:r>
      <w:r>
        <w:rPr>
          <w:rFonts w:ascii="Garamond" w:hAnsi="Garamond"/>
          <w:iCs/>
        </w:rPr>
        <w:t>20</w:t>
      </w:r>
      <w:r w:rsidRPr="005064A3">
        <w:rPr>
          <w:rFonts w:ascii="Garamond" w:hAnsi="Garamond"/>
          <w:iCs/>
        </w:rPr>
        <w:t xml:space="preserve"> – </w:t>
      </w:r>
      <w:r w:rsidRPr="005064A3">
        <w:rPr>
          <w:rFonts w:ascii="Garamond" w:hAnsi="Garamond"/>
          <w:iCs/>
        </w:rPr>
        <w:tab/>
        <w:t>Corrections (</w:t>
      </w:r>
      <w:r>
        <w:rPr>
          <w:rFonts w:ascii="Garamond" w:hAnsi="Garamond"/>
          <w:iCs/>
        </w:rPr>
        <w:t>undergraduate</w:t>
      </w:r>
      <w:r w:rsidRPr="005064A3">
        <w:rPr>
          <w:rFonts w:ascii="Garamond" w:hAnsi="Garamond"/>
          <w:iCs/>
        </w:rPr>
        <w:t>-level)</w:t>
      </w:r>
    </w:p>
    <w:p w14:paraId="2C9F163C" w14:textId="77777777" w:rsidR="007B5F84" w:rsidRPr="005064A3" w:rsidRDefault="007B5F84" w:rsidP="007B5F84">
      <w:pPr>
        <w:ind w:left="36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  <w:t>Women and Crime (undergraduate-level)</w:t>
      </w:r>
    </w:p>
    <w:p w14:paraId="6E24BFAE" w14:textId="77777777" w:rsidR="007B5F84" w:rsidRDefault="007B5F84" w:rsidP="007B5F84"/>
    <w:p w14:paraId="12DA65C8" w14:textId="77777777" w:rsidR="007B5F84" w:rsidRPr="005064A3" w:rsidRDefault="007B5F84" w:rsidP="007B5F84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University of Missouri-St. Louis</w:t>
      </w:r>
    </w:p>
    <w:p w14:paraId="5F7F6EF7" w14:textId="77777777" w:rsidR="007B5F84" w:rsidRPr="005064A3" w:rsidRDefault="007B5F84" w:rsidP="007B5F84">
      <w:pPr>
        <w:ind w:left="36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2017</w:t>
      </w:r>
      <w:r>
        <w:rPr>
          <w:rFonts w:ascii="Garamond" w:hAnsi="Garamond"/>
          <w:iCs/>
        </w:rPr>
        <w:t>-2020</w:t>
      </w:r>
      <w:r w:rsidRPr="005064A3">
        <w:rPr>
          <w:rFonts w:ascii="Garamond" w:hAnsi="Garamond"/>
          <w:iCs/>
        </w:rPr>
        <w:t xml:space="preserve"> </w:t>
      </w:r>
      <w:r w:rsidRPr="005064A3">
        <w:rPr>
          <w:rFonts w:ascii="Garamond" w:hAnsi="Garamond"/>
          <w:iCs/>
        </w:rPr>
        <w:tab/>
        <w:t>Corrections (MA &amp; PhD-level)</w:t>
      </w:r>
    </w:p>
    <w:p w14:paraId="36D0D43F" w14:textId="77777777" w:rsidR="007B5F84" w:rsidRPr="005064A3" w:rsidRDefault="007B5F84" w:rsidP="007B5F84">
      <w:pPr>
        <w:ind w:left="720" w:firstLine="72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Senior Capstone Seminar: “Perspectives of the Punished”</w:t>
      </w:r>
      <w:r>
        <w:rPr>
          <w:rFonts w:ascii="Garamond" w:hAnsi="Garamond"/>
          <w:iCs/>
        </w:rPr>
        <w:t xml:space="preserve"> </w:t>
      </w:r>
      <w:r w:rsidRPr="005064A3">
        <w:rPr>
          <w:rFonts w:ascii="Garamond" w:hAnsi="Garamond"/>
          <w:iCs/>
        </w:rPr>
        <w:t>(undergraduate-level)</w:t>
      </w:r>
    </w:p>
    <w:p w14:paraId="046B388D" w14:textId="77777777" w:rsidR="007B5F84" w:rsidRPr="005064A3" w:rsidRDefault="007B5F84" w:rsidP="007B5F84">
      <w:pPr>
        <w:ind w:left="720" w:firstLine="72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Corrections (undergraduate-level)</w:t>
      </w:r>
    </w:p>
    <w:p w14:paraId="20652D86" w14:textId="77777777" w:rsidR="007B5F84" w:rsidRPr="005064A3" w:rsidRDefault="007B5F84" w:rsidP="007B5F84">
      <w:pPr>
        <w:ind w:left="4320" w:firstLine="720"/>
        <w:jc w:val="both"/>
        <w:rPr>
          <w:rFonts w:ascii="Garamond" w:hAnsi="Garamond"/>
          <w:iCs/>
        </w:rPr>
      </w:pPr>
    </w:p>
    <w:p w14:paraId="64903F46" w14:textId="77777777" w:rsidR="007B5F84" w:rsidRPr="005064A3" w:rsidRDefault="007B5F84" w:rsidP="007B5F84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Johns Hopkins University</w:t>
      </w:r>
    </w:p>
    <w:p w14:paraId="0CD85938" w14:textId="77777777" w:rsidR="007B5F84" w:rsidRPr="005064A3" w:rsidRDefault="007B5F84" w:rsidP="007B5F84">
      <w:pPr>
        <w:ind w:firstLine="36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2017</w:t>
      </w:r>
      <w:r w:rsidRPr="005064A3">
        <w:rPr>
          <w:rFonts w:ascii="Garamond" w:hAnsi="Garamond"/>
          <w:iCs/>
        </w:rPr>
        <w:tab/>
        <w:t>Locked Up: Sociology of the Prison Experience (</w:t>
      </w:r>
      <w:r>
        <w:rPr>
          <w:rFonts w:ascii="Garamond" w:hAnsi="Garamond"/>
          <w:iCs/>
        </w:rPr>
        <w:t>Wi</w:t>
      </w:r>
      <w:r w:rsidRPr="005064A3">
        <w:rPr>
          <w:rFonts w:ascii="Garamond" w:hAnsi="Garamond"/>
          <w:iCs/>
        </w:rPr>
        <w:t xml:space="preserve">nter </w:t>
      </w:r>
      <w:r>
        <w:rPr>
          <w:rFonts w:ascii="Garamond" w:hAnsi="Garamond"/>
          <w:iCs/>
        </w:rPr>
        <w:t>S</w:t>
      </w:r>
      <w:r w:rsidRPr="005064A3">
        <w:rPr>
          <w:rFonts w:ascii="Garamond" w:hAnsi="Garamond"/>
          <w:iCs/>
        </w:rPr>
        <w:t>ession</w:t>
      </w:r>
      <w:r>
        <w:rPr>
          <w:rFonts w:ascii="Garamond" w:hAnsi="Garamond"/>
          <w:iCs/>
        </w:rPr>
        <w:t xml:space="preserve">, </w:t>
      </w:r>
      <w:r w:rsidRPr="00E139C9">
        <w:rPr>
          <w:rFonts w:ascii="Garamond" w:hAnsi="Garamond"/>
          <w:i/>
          <w:iCs/>
        </w:rPr>
        <w:t>Visiting Instructor</w:t>
      </w:r>
      <w:r w:rsidRPr="005064A3">
        <w:rPr>
          <w:rFonts w:ascii="Garamond" w:hAnsi="Garamond"/>
          <w:iCs/>
        </w:rPr>
        <w:t>)</w:t>
      </w:r>
    </w:p>
    <w:p w14:paraId="62E36553" w14:textId="77777777" w:rsidR="007B5F84" w:rsidRPr="005064A3" w:rsidRDefault="007B5F84" w:rsidP="007B5F84">
      <w:pPr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ab/>
      </w:r>
      <w:r w:rsidRPr="005064A3">
        <w:rPr>
          <w:rFonts w:ascii="Garamond" w:hAnsi="Garamond"/>
          <w:iCs/>
        </w:rPr>
        <w:tab/>
      </w:r>
      <w:r w:rsidRPr="005064A3">
        <w:rPr>
          <w:rFonts w:ascii="Garamond" w:hAnsi="Garamond"/>
          <w:iCs/>
        </w:rPr>
        <w:tab/>
      </w:r>
      <w:r w:rsidRPr="005064A3">
        <w:rPr>
          <w:rFonts w:ascii="Garamond" w:hAnsi="Garamond"/>
          <w:iCs/>
        </w:rPr>
        <w:tab/>
      </w:r>
    </w:p>
    <w:p w14:paraId="48B312E5" w14:textId="77777777" w:rsidR="007B5F84" w:rsidRPr="005064A3" w:rsidRDefault="007B5F84" w:rsidP="007B5F84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t>University of Pennsylvania</w:t>
      </w:r>
    </w:p>
    <w:p w14:paraId="30E9176D" w14:textId="7307693E" w:rsidR="007B5F84" w:rsidRPr="00E01400" w:rsidRDefault="007B5F84" w:rsidP="00E01400">
      <w:pPr>
        <w:ind w:firstLine="360"/>
        <w:jc w:val="both"/>
        <w:rPr>
          <w:rFonts w:ascii="Garamond" w:hAnsi="Garamond"/>
          <w:iCs/>
        </w:rPr>
      </w:pPr>
      <w:r w:rsidRPr="005064A3">
        <w:rPr>
          <w:rFonts w:ascii="Garamond" w:hAnsi="Garamond"/>
          <w:iCs/>
        </w:rPr>
        <w:t>2012</w:t>
      </w:r>
      <w:r w:rsidRPr="005064A3">
        <w:rPr>
          <w:rFonts w:ascii="Garamond" w:hAnsi="Garamond"/>
          <w:iCs/>
        </w:rPr>
        <w:tab/>
        <w:t>Certificate in College and University Teaching</w:t>
      </w:r>
      <w:r w:rsidRPr="005064A3">
        <w:rPr>
          <w:rFonts w:ascii="Garamond" w:hAnsi="Garamond"/>
          <w:i/>
          <w:iCs/>
        </w:rPr>
        <w:tab/>
      </w:r>
      <w:r w:rsidRPr="005064A3">
        <w:rPr>
          <w:rFonts w:ascii="Garamond" w:hAnsi="Garamond"/>
          <w:i/>
          <w:iCs/>
        </w:rPr>
        <w:tab/>
      </w:r>
      <w:r w:rsidRPr="005064A3">
        <w:rPr>
          <w:rFonts w:ascii="Garamond" w:hAnsi="Garamond"/>
          <w:i/>
          <w:iCs/>
        </w:rPr>
        <w:tab/>
      </w:r>
      <w:r w:rsidRPr="005064A3">
        <w:rPr>
          <w:rFonts w:ascii="Garamond" w:hAnsi="Garamond"/>
          <w:i/>
          <w:iCs/>
        </w:rPr>
        <w:tab/>
      </w:r>
      <w:r w:rsidRPr="005064A3">
        <w:rPr>
          <w:rFonts w:ascii="Garamond" w:hAnsi="Garamond"/>
          <w:i/>
          <w:iCs/>
        </w:rPr>
        <w:tab/>
      </w:r>
      <w:r w:rsidRPr="005064A3">
        <w:rPr>
          <w:rFonts w:ascii="Garamond" w:hAnsi="Garamond"/>
          <w:iCs/>
        </w:rPr>
        <w:tab/>
      </w:r>
      <w:r w:rsidRPr="005064A3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Pr="005064A3">
        <w:rPr>
          <w:rFonts w:ascii="Garamond" w:hAnsi="Garamond"/>
          <w:iCs/>
        </w:rPr>
        <w:t xml:space="preserve">Sociology of Media and Popular Culture </w:t>
      </w:r>
      <w:r w:rsidRPr="005064A3">
        <w:rPr>
          <w:rFonts w:ascii="Garamond" w:hAnsi="Garamond"/>
          <w:i/>
          <w:iCs/>
        </w:rPr>
        <w:t>(T</w:t>
      </w:r>
      <w:r>
        <w:rPr>
          <w:rFonts w:ascii="Garamond" w:hAnsi="Garamond"/>
          <w:i/>
          <w:iCs/>
        </w:rPr>
        <w:t>eaching Assistant</w:t>
      </w:r>
      <w:r w:rsidRPr="005064A3">
        <w:rPr>
          <w:rFonts w:ascii="Garamond" w:hAnsi="Garamond"/>
          <w:i/>
          <w:iCs/>
        </w:rPr>
        <w:t xml:space="preserve"> /</w:t>
      </w:r>
      <w:r w:rsidRPr="005064A3">
        <w:rPr>
          <w:rFonts w:ascii="Garamond" w:hAnsi="Garamond"/>
          <w:iCs/>
        </w:rPr>
        <w:t xml:space="preserve"> </w:t>
      </w:r>
      <w:r w:rsidRPr="005064A3">
        <w:rPr>
          <w:rFonts w:ascii="Garamond" w:hAnsi="Garamond"/>
          <w:i/>
          <w:iCs/>
        </w:rPr>
        <w:t>Recitation Instructor)</w:t>
      </w:r>
    </w:p>
    <w:p w14:paraId="7934833E" w14:textId="77777777" w:rsidR="007B5F84" w:rsidRPr="005064A3" w:rsidRDefault="007B5F84" w:rsidP="007B5F84">
      <w:pPr>
        <w:ind w:firstLine="360"/>
        <w:jc w:val="both"/>
        <w:rPr>
          <w:rFonts w:ascii="Garamond" w:hAnsi="Garamond"/>
          <w:i/>
          <w:iCs/>
        </w:rPr>
      </w:pPr>
      <w:r w:rsidRPr="005064A3">
        <w:rPr>
          <w:rFonts w:ascii="Garamond" w:hAnsi="Garamond"/>
          <w:iCs/>
        </w:rPr>
        <w:t xml:space="preserve">2011 </w:t>
      </w:r>
      <w:r w:rsidRPr="005064A3">
        <w:rPr>
          <w:rFonts w:ascii="Garamond" w:hAnsi="Garamond"/>
          <w:iCs/>
        </w:rPr>
        <w:tab/>
        <w:t xml:space="preserve">Social Problems </w:t>
      </w:r>
      <w:r w:rsidRPr="005064A3">
        <w:rPr>
          <w:rFonts w:ascii="Garamond" w:hAnsi="Garamond"/>
          <w:i/>
          <w:iCs/>
        </w:rPr>
        <w:t>(Teaching Assistant)</w:t>
      </w:r>
    </w:p>
    <w:p w14:paraId="6E9BC8C6" w14:textId="77777777" w:rsidR="007B5F84" w:rsidRPr="005064A3" w:rsidRDefault="007B5F84" w:rsidP="007B5F84">
      <w:pPr>
        <w:jc w:val="both"/>
        <w:rPr>
          <w:rFonts w:ascii="Garamond" w:hAnsi="Garamond"/>
          <w:iCs/>
        </w:rPr>
      </w:pPr>
    </w:p>
    <w:p w14:paraId="69723975" w14:textId="77777777" w:rsidR="007B5F84" w:rsidRPr="005064A3" w:rsidRDefault="007B5F84" w:rsidP="007B5F84">
      <w:pPr>
        <w:pStyle w:val="Heading2"/>
        <w:rPr>
          <w:rFonts w:ascii="Garamond" w:hAnsi="Garamond"/>
        </w:rPr>
      </w:pPr>
      <w:r w:rsidRPr="005064A3">
        <w:rPr>
          <w:rFonts w:ascii="Garamond" w:hAnsi="Garamond"/>
        </w:rPr>
        <w:lastRenderedPageBreak/>
        <w:t>Georgetown University</w:t>
      </w:r>
    </w:p>
    <w:p w14:paraId="73CC09F1" w14:textId="44ABBC96" w:rsidR="007B5F84" w:rsidRDefault="007B5F84" w:rsidP="007B5F84">
      <w:pPr>
        <w:ind w:firstLine="450"/>
        <w:jc w:val="both"/>
        <w:rPr>
          <w:rFonts w:ascii="Garamond" w:hAnsi="Garamond"/>
          <w:i/>
          <w:iCs/>
        </w:rPr>
      </w:pPr>
      <w:r w:rsidRPr="005064A3">
        <w:rPr>
          <w:rFonts w:ascii="Garamond" w:hAnsi="Garamond"/>
          <w:iCs/>
        </w:rPr>
        <w:t xml:space="preserve">2010 </w:t>
      </w:r>
      <w:r w:rsidRPr="005064A3">
        <w:rPr>
          <w:rFonts w:ascii="Garamond" w:hAnsi="Garamond"/>
          <w:iCs/>
        </w:rPr>
        <w:tab/>
        <w:t xml:space="preserve">Social Statistics </w:t>
      </w:r>
      <w:r w:rsidRPr="005064A3">
        <w:rPr>
          <w:rFonts w:ascii="Garamond" w:hAnsi="Garamond"/>
          <w:i/>
          <w:iCs/>
        </w:rPr>
        <w:t>(Teaching Assistant)</w:t>
      </w:r>
      <w:r w:rsidRPr="005064A3">
        <w:rPr>
          <w:rFonts w:ascii="Garamond" w:hAnsi="Garamond"/>
          <w:i/>
          <w:iCs/>
        </w:rPr>
        <w:tab/>
      </w:r>
    </w:p>
    <w:p w14:paraId="7F4AA2F1" w14:textId="77777777" w:rsidR="004F317C" w:rsidRPr="005064A3" w:rsidRDefault="004F317C" w:rsidP="00A96848">
      <w:pPr>
        <w:jc w:val="both"/>
        <w:rPr>
          <w:rFonts w:ascii="Garamond" w:hAnsi="Garamond"/>
          <w:b/>
          <w:szCs w:val="24"/>
        </w:rPr>
      </w:pPr>
    </w:p>
    <w:p w14:paraId="6E003675" w14:textId="68F12124" w:rsidR="006B5FC2" w:rsidRPr="005064A3" w:rsidRDefault="002B18CF" w:rsidP="00590C27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National-Level </w:t>
      </w:r>
      <w:r w:rsidR="0060704E" w:rsidRPr="005064A3">
        <w:rPr>
          <w:rFonts w:ascii="Garamond" w:hAnsi="Garamond"/>
        </w:rPr>
        <w:t>Professional Service</w:t>
      </w:r>
    </w:p>
    <w:p w14:paraId="193628F5" w14:textId="77777777" w:rsidR="00C550A2" w:rsidRPr="005064A3" w:rsidRDefault="00C550A2" w:rsidP="00A96848">
      <w:pPr>
        <w:jc w:val="both"/>
        <w:rPr>
          <w:rFonts w:ascii="Garamond" w:hAnsi="Garamond"/>
          <w:bCs/>
        </w:rPr>
      </w:pPr>
    </w:p>
    <w:p w14:paraId="4DCDFB9F" w14:textId="7D716C5C" w:rsidR="006B5FC2" w:rsidRPr="005064A3" w:rsidRDefault="00CD7961" w:rsidP="00D77682">
      <w:pPr>
        <w:ind w:left="1440" w:hanging="144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Reviewer</w:t>
      </w:r>
      <w:r w:rsidR="005E2154" w:rsidRPr="005064A3">
        <w:rPr>
          <w:rFonts w:ascii="Garamond" w:hAnsi="Garamond"/>
          <w:bCs/>
        </w:rPr>
        <w:t xml:space="preserve"> </w:t>
      </w:r>
      <w:r w:rsidRPr="005064A3">
        <w:rPr>
          <w:rFonts w:ascii="Garamond" w:hAnsi="Garamond"/>
          <w:bCs/>
        </w:rPr>
        <w:tab/>
      </w:r>
      <w:r w:rsidR="00B54B43">
        <w:rPr>
          <w:rFonts w:ascii="Garamond" w:hAnsi="Garamond"/>
          <w:bCs/>
          <w:i/>
        </w:rPr>
        <w:t xml:space="preserve">American Journal of Sociology, </w:t>
      </w:r>
      <w:r w:rsidR="00F00CCD" w:rsidRPr="005064A3">
        <w:rPr>
          <w:rFonts w:ascii="Garamond" w:hAnsi="Garamond"/>
          <w:bCs/>
          <w:i/>
        </w:rPr>
        <w:t xml:space="preserve">American Sociological Review, </w:t>
      </w:r>
      <w:r w:rsidR="00037B95" w:rsidRPr="005064A3">
        <w:rPr>
          <w:rFonts w:ascii="Garamond" w:hAnsi="Garamond"/>
          <w:bCs/>
          <w:i/>
        </w:rPr>
        <w:t>Criminology,</w:t>
      </w:r>
      <w:r w:rsidR="00DF7329">
        <w:rPr>
          <w:rFonts w:ascii="Garamond" w:hAnsi="Garamond"/>
          <w:bCs/>
          <w:i/>
        </w:rPr>
        <w:t xml:space="preserve"> Feminist Criminology,</w:t>
      </w:r>
      <w:r w:rsidR="00590241" w:rsidRPr="005064A3">
        <w:rPr>
          <w:rFonts w:ascii="Garamond" w:hAnsi="Garamond"/>
          <w:bCs/>
          <w:i/>
        </w:rPr>
        <w:t xml:space="preserve"> </w:t>
      </w:r>
      <w:r w:rsidR="004C247A" w:rsidRPr="005064A3">
        <w:rPr>
          <w:rFonts w:ascii="Garamond" w:hAnsi="Garamond"/>
          <w:bCs/>
          <w:i/>
        </w:rPr>
        <w:t xml:space="preserve">Journal for the Scientific Study of Religion, </w:t>
      </w:r>
      <w:r w:rsidR="00DF7329" w:rsidRPr="005064A3">
        <w:rPr>
          <w:rFonts w:ascii="Garamond" w:hAnsi="Garamond"/>
          <w:bCs/>
          <w:i/>
        </w:rPr>
        <w:t xml:space="preserve">Social Problems, </w:t>
      </w:r>
      <w:r w:rsidR="00053526" w:rsidRPr="005064A3">
        <w:rPr>
          <w:rFonts w:ascii="Garamond" w:hAnsi="Garamond"/>
          <w:bCs/>
          <w:i/>
        </w:rPr>
        <w:t xml:space="preserve">Social Science History, </w:t>
      </w:r>
      <w:r w:rsidR="00DF025D">
        <w:rPr>
          <w:rFonts w:ascii="Garamond" w:hAnsi="Garamond"/>
          <w:bCs/>
          <w:i/>
        </w:rPr>
        <w:t xml:space="preserve">Sociological Inquiry, </w:t>
      </w:r>
      <w:r w:rsidR="00AF4D4E" w:rsidRPr="005064A3">
        <w:rPr>
          <w:rFonts w:ascii="Garamond" w:hAnsi="Garamond"/>
          <w:bCs/>
          <w:i/>
        </w:rPr>
        <w:t xml:space="preserve">Sociological Quarterly, </w:t>
      </w:r>
      <w:r w:rsidR="00BA4D15">
        <w:rPr>
          <w:rFonts w:ascii="Garamond" w:hAnsi="Garamond"/>
          <w:bCs/>
          <w:i/>
        </w:rPr>
        <w:t xml:space="preserve">Sociology of Race and Ethnicity, </w:t>
      </w:r>
      <w:r w:rsidR="002F1E3D" w:rsidRPr="005064A3">
        <w:rPr>
          <w:rFonts w:ascii="Garamond" w:hAnsi="Garamond"/>
          <w:bCs/>
          <w:i/>
        </w:rPr>
        <w:t>Qualitative Sociology</w:t>
      </w:r>
    </w:p>
    <w:p w14:paraId="6FC4531E" w14:textId="099C7CAE" w:rsidR="00AC7FFC" w:rsidRDefault="00AC7FFC" w:rsidP="00AC7FF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</w:p>
    <w:p w14:paraId="5159219F" w14:textId="05CB4E3D" w:rsidR="00897D87" w:rsidRPr="00897D87" w:rsidRDefault="00897D87" w:rsidP="00897D87">
      <w:pPr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>20-202</w:t>
      </w:r>
      <w:r w:rsidR="00C76746">
        <w:rPr>
          <w:rFonts w:ascii="Garamond" w:hAnsi="Garamond"/>
          <w:bCs/>
        </w:rPr>
        <w:t>3</w:t>
      </w:r>
      <w:r w:rsidRPr="005064A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 w:rsidRPr="002D5760">
        <w:rPr>
          <w:rFonts w:ascii="Garamond" w:hAnsi="Garamond"/>
          <w:bCs/>
        </w:rPr>
        <w:t>Council Member</w:t>
      </w:r>
    </w:p>
    <w:p w14:paraId="636BB265" w14:textId="2032A643" w:rsidR="00897D87" w:rsidRDefault="00897D87" w:rsidP="00897D87">
      <w:pPr>
        <w:ind w:left="2160" w:hanging="720"/>
        <w:jc w:val="both"/>
        <w:rPr>
          <w:rFonts w:ascii="Garamond" w:hAnsi="Garamond"/>
          <w:bCs/>
          <w:i/>
        </w:rPr>
      </w:pPr>
      <w:r w:rsidRPr="002D5760">
        <w:rPr>
          <w:rFonts w:ascii="Garamond" w:hAnsi="Garamond"/>
          <w:bCs/>
          <w:i/>
        </w:rPr>
        <w:t>ASA Section on Religion</w:t>
      </w:r>
    </w:p>
    <w:p w14:paraId="52211E19" w14:textId="5B8C830A" w:rsidR="00D1771D" w:rsidRDefault="00D1771D" w:rsidP="00897D87">
      <w:pPr>
        <w:ind w:left="2160" w:hanging="720"/>
        <w:jc w:val="both"/>
        <w:rPr>
          <w:rFonts w:ascii="Garamond" w:hAnsi="Garamond"/>
          <w:bCs/>
          <w:i/>
        </w:rPr>
      </w:pPr>
    </w:p>
    <w:p w14:paraId="700D3028" w14:textId="7239757A" w:rsidR="00D1771D" w:rsidRPr="005064A3" w:rsidRDefault="005412E2" w:rsidP="005412E2">
      <w:pPr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>20-2021</w:t>
      </w:r>
      <w:r w:rsidRPr="005064A3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 w:rsidR="00D1771D" w:rsidRPr="005064A3">
        <w:rPr>
          <w:rFonts w:ascii="Garamond" w:hAnsi="Garamond"/>
          <w:bCs/>
        </w:rPr>
        <w:t xml:space="preserve">Member, </w:t>
      </w:r>
      <w:r w:rsidR="00D1771D">
        <w:rPr>
          <w:rFonts w:ascii="Garamond" w:hAnsi="Garamond"/>
          <w:bCs/>
        </w:rPr>
        <w:t>Gene Carte Student Paper Award Competition</w:t>
      </w:r>
    </w:p>
    <w:p w14:paraId="388C0E4B" w14:textId="452726BD" w:rsidR="00D1771D" w:rsidRDefault="00D1771D" w:rsidP="00D1771D">
      <w:pPr>
        <w:ind w:left="2160" w:hanging="720"/>
        <w:jc w:val="both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 xml:space="preserve">American Society </w:t>
      </w:r>
      <w:r w:rsidRPr="002D5760">
        <w:rPr>
          <w:rFonts w:ascii="Garamond" w:hAnsi="Garamond"/>
          <w:bCs/>
          <w:i/>
        </w:rPr>
        <w:t>of Criminology</w:t>
      </w:r>
    </w:p>
    <w:p w14:paraId="0E45DB0F" w14:textId="28F194A9" w:rsidR="00897D87" w:rsidRDefault="00897D87" w:rsidP="00897D87">
      <w:pPr>
        <w:ind w:left="2160" w:hanging="720"/>
        <w:jc w:val="both"/>
        <w:rPr>
          <w:rFonts w:ascii="Garamond" w:hAnsi="Garamond"/>
          <w:bCs/>
          <w:i/>
        </w:rPr>
      </w:pPr>
    </w:p>
    <w:p w14:paraId="09F5F1A0" w14:textId="77777777" w:rsidR="00897D87" w:rsidRPr="005064A3" w:rsidRDefault="00897D87" w:rsidP="00897D87">
      <w:pPr>
        <w:ind w:left="720" w:firstLine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Member, </w:t>
      </w:r>
      <w:r>
        <w:rPr>
          <w:rFonts w:ascii="Garamond" w:hAnsi="Garamond"/>
          <w:bCs/>
        </w:rPr>
        <w:t>Nominating Committee</w:t>
      </w:r>
    </w:p>
    <w:p w14:paraId="56E0D270" w14:textId="5EA07EE1" w:rsidR="00897D87" w:rsidRDefault="00897D87" w:rsidP="00897D87">
      <w:pPr>
        <w:ind w:left="2160" w:hanging="720"/>
        <w:jc w:val="both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Society for the Scientific Study of Religion</w:t>
      </w:r>
    </w:p>
    <w:p w14:paraId="321BDD0A" w14:textId="77777777" w:rsidR="00897D87" w:rsidRDefault="00897D87" w:rsidP="00E7548E">
      <w:pPr>
        <w:jc w:val="both"/>
        <w:rPr>
          <w:rFonts w:ascii="Garamond" w:hAnsi="Garamond"/>
          <w:bCs/>
        </w:rPr>
      </w:pPr>
    </w:p>
    <w:p w14:paraId="16C9FC14" w14:textId="61667177" w:rsidR="00770B5B" w:rsidRPr="005064A3" w:rsidRDefault="00AC7FFC" w:rsidP="00D1771D">
      <w:pPr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2019</w:t>
      </w:r>
      <w:r>
        <w:rPr>
          <w:rFonts w:ascii="Garamond" w:hAnsi="Garamond"/>
          <w:bCs/>
        </w:rPr>
        <w:t>-2021</w:t>
      </w:r>
      <w:r w:rsidRPr="005064A3">
        <w:rPr>
          <w:rFonts w:ascii="Garamond" w:hAnsi="Garamond"/>
          <w:bCs/>
        </w:rPr>
        <w:t xml:space="preserve"> </w:t>
      </w:r>
      <w:r w:rsidRPr="005064A3">
        <w:rPr>
          <w:rFonts w:ascii="Garamond" w:hAnsi="Garamond"/>
          <w:bCs/>
        </w:rPr>
        <w:tab/>
      </w:r>
      <w:r w:rsidR="00770B5B" w:rsidRPr="005064A3">
        <w:rPr>
          <w:rFonts w:ascii="Garamond" w:hAnsi="Garamond"/>
          <w:bCs/>
        </w:rPr>
        <w:t>Chair, Ad-Hoc Membership Committee</w:t>
      </w:r>
    </w:p>
    <w:p w14:paraId="5DD855BE" w14:textId="77777777" w:rsidR="00770B5B" w:rsidRDefault="00770B5B" w:rsidP="00770B5B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ASA Section on Religion</w:t>
      </w:r>
    </w:p>
    <w:p w14:paraId="62CF1A43" w14:textId="0735AB3E" w:rsidR="005F4A84" w:rsidRPr="005064A3" w:rsidRDefault="005F4A84" w:rsidP="00AC7FFC">
      <w:pPr>
        <w:jc w:val="both"/>
        <w:rPr>
          <w:rFonts w:ascii="Garamond" w:hAnsi="Garamond"/>
          <w:bCs/>
          <w:i/>
        </w:rPr>
      </w:pPr>
    </w:p>
    <w:p w14:paraId="3E2F726D" w14:textId="77777777" w:rsidR="005F4A84" w:rsidRPr="005064A3" w:rsidRDefault="00CD7961" w:rsidP="00CD7961">
      <w:pPr>
        <w:ind w:left="1440" w:hanging="108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2018</w:t>
      </w:r>
      <w:r w:rsidRPr="005064A3">
        <w:rPr>
          <w:rFonts w:ascii="Garamond" w:hAnsi="Garamond"/>
          <w:bCs/>
        </w:rPr>
        <w:tab/>
      </w:r>
      <w:r w:rsidR="005F4A84" w:rsidRPr="005064A3">
        <w:rPr>
          <w:rFonts w:ascii="Garamond" w:hAnsi="Garamond"/>
          <w:bCs/>
        </w:rPr>
        <w:t>Sally Hacker Graduate Student Paper Award Committee</w:t>
      </w:r>
    </w:p>
    <w:p w14:paraId="3D45A3A1" w14:textId="77777777" w:rsidR="005F4A84" w:rsidRPr="005064A3" w:rsidRDefault="005F4A84" w:rsidP="00AD069E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ASA Section on Sex and Gender</w:t>
      </w:r>
    </w:p>
    <w:p w14:paraId="33A31DC6" w14:textId="77777777" w:rsidR="005F4A84" w:rsidRPr="005064A3" w:rsidRDefault="005F4A84" w:rsidP="00CD7961">
      <w:pPr>
        <w:ind w:left="2160" w:hanging="1800"/>
        <w:jc w:val="both"/>
        <w:rPr>
          <w:rFonts w:ascii="Garamond" w:hAnsi="Garamond"/>
          <w:bCs/>
          <w:i/>
        </w:rPr>
      </w:pPr>
    </w:p>
    <w:p w14:paraId="13B9F6F2" w14:textId="74810A1C" w:rsidR="005F4A84" w:rsidRPr="005064A3" w:rsidRDefault="00843D5B" w:rsidP="00AD069E">
      <w:pPr>
        <w:ind w:left="2160" w:hanging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Chair, </w:t>
      </w:r>
      <w:r w:rsidR="005F4A84" w:rsidRPr="005064A3">
        <w:rPr>
          <w:rFonts w:ascii="Garamond" w:hAnsi="Garamond"/>
          <w:bCs/>
        </w:rPr>
        <w:t>Philadelphia Liaison Committee</w:t>
      </w:r>
    </w:p>
    <w:p w14:paraId="6043565D" w14:textId="77777777" w:rsidR="005F4A84" w:rsidRPr="005064A3" w:rsidRDefault="005F4A84" w:rsidP="00AD069E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ASA Section on Sex and Gender</w:t>
      </w:r>
    </w:p>
    <w:p w14:paraId="12550D52" w14:textId="77777777" w:rsidR="009F4C46" w:rsidRPr="005064A3" w:rsidRDefault="009F4C46" w:rsidP="00AD069E">
      <w:pPr>
        <w:jc w:val="both"/>
        <w:rPr>
          <w:rFonts w:ascii="Garamond" w:hAnsi="Garamond"/>
          <w:bCs/>
          <w:i/>
        </w:rPr>
      </w:pPr>
    </w:p>
    <w:p w14:paraId="63ECCCF7" w14:textId="77777777" w:rsidR="003156F8" w:rsidRPr="005064A3" w:rsidRDefault="003156F8" w:rsidP="00AD069E">
      <w:pPr>
        <w:ind w:firstLine="36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2015</w:t>
      </w:r>
      <w:r w:rsidRPr="005064A3">
        <w:rPr>
          <w:rFonts w:ascii="Garamond" w:hAnsi="Garamond"/>
          <w:bCs/>
        </w:rPr>
        <w:tab/>
        <w:t>Committee on Postdoctoral Support for Research on Religion</w:t>
      </w:r>
    </w:p>
    <w:p w14:paraId="0E801931" w14:textId="77777777" w:rsidR="009F4C46" w:rsidRPr="005064A3" w:rsidRDefault="003156F8" w:rsidP="00AD069E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Society for the Scientific Study of Religion</w:t>
      </w:r>
    </w:p>
    <w:p w14:paraId="63533122" w14:textId="77777777" w:rsidR="0060704E" w:rsidRPr="005064A3" w:rsidRDefault="0060704E" w:rsidP="00CD7961">
      <w:pPr>
        <w:ind w:hanging="1800"/>
        <w:jc w:val="both"/>
        <w:rPr>
          <w:rFonts w:ascii="Garamond" w:hAnsi="Garamond"/>
          <w:bCs/>
          <w:i/>
        </w:rPr>
      </w:pPr>
    </w:p>
    <w:p w14:paraId="0990D85F" w14:textId="77777777" w:rsidR="006B5FC2" w:rsidRPr="005064A3" w:rsidRDefault="006B5FC2" w:rsidP="00AD069E">
      <w:pPr>
        <w:ind w:firstLine="36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2013</w:t>
      </w:r>
      <w:r w:rsidRPr="005064A3">
        <w:rPr>
          <w:rFonts w:ascii="Garamond" w:hAnsi="Garamond"/>
          <w:bCs/>
        </w:rPr>
        <w:tab/>
      </w:r>
      <w:r w:rsidR="003156F8" w:rsidRPr="005064A3">
        <w:rPr>
          <w:rFonts w:ascii="Garamond" w:hAnsi="Garamond"/>
          <w:bCs/>
        </w:rPr>
        <w:t>Interdisciplinar</w:t>
      </w:r>
      <w:r w:rsidR="00FA6B46" w:rsidRPr="005064A3">
        <w:rPr>
          <w:rFonts w:ascii="Garamond" w:hAnsi="Garamond"/>
          <w:bCs/>
        </w:rPr>
        <w:t>y Conference Planning Committee</w:t>
      </w:r>
    </w:p>
    <w:p w14:paraId="14C96106" w14:textId="77777777" w:rsidR="006B5FC2" w:rsidRPr="005064A3" w:rsidRDefault="006B5FC2" w:rsidP="00AD069E">
      <w:pPr>
        <w:ind w:left="2160" w:hanging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“Warring Words: Rethinking Polemic in the Study of Jews and Judaism”</w:t>
      </w:r>
    </w:p>
    <w:p w14:paraId="0C9BD29D" w14:textId="77777777" w:rsidR="005E1A37" w:rsidRPr="005064A3" w:rsidRDefault="003156F8" w:rsidP="00AD069E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University of Pennsylvania</w:t>
      </w:r>
    </w:p>
    <w:p w14:paraId="56E86C11" w14:textId="77777777" w:rsidR="00D06EF7" w:rsidRDefault="00D06EF7" w:rsidP="00AD22A4"/>
    <w:p w14:paraId="2D86A0BE" w14:textId="00D14D09" w:rsidR="00D06EF7" w:rsidRPr="005064A3" w:rsidRDefault="00D06EF7" w:rsidP="00D06EF7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Departmental and University-Level </w:t>
      </w:r>
      <w:r w:rsidR="00835971">
        <w:rPr>
          <w:rFonts w:ascii="Garamond" w:hAnsi="Garamond"/>
        </w:rPr>
        <w:t>Service</w:t>
      </w:r>
    </w:p>
    <w:p w14:paraId="20D16753" w14:textId="653D8264" w:rsidR="00D06EF7" w:rsidRDefault="00D06EF7" w:rsidP="00D06EF7">
      <w:pPr>
        <w:ind w:left="2160" w:hanging="2160"/>
        <w:jc w:val="both"/>
        <w:rPr>
          <w:rFonts w:ascii="Garamond" w:hAnsi="Garamond"/>
          <w:bCs/>
        </w:rPr>
      </w:pPr>
    </w:p>
    <w:p w14:paraId="7DEB04E1" w14:textId="3013120A" w:rsidR="00D06EF7" w:rsidRDefault="00D06EF7" w:rsidP="00E34662">
      <w:pPr>
        <w:ind w:left="1440" w:hanging="1260"/>
        <w:jc w:val="both"/>
        <w:rPr>
          <w:rFonts w:ascii="Garamond" w:hAnsi="Garamond"/>
          <w:bCs/>
          <w:iCs/>
        </w:rPr>
      </w:pPr>
      <w:r w:rsidRPr="005064A3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>20-2021</w:t>
      </w:r>
      <w:r w:rsidRPr="005064A3">
        <w:rPr>
          <w:rFonts w:ascii="Garamond" w:hAnsi="Garamond"/>
          <w:bCs/>
        </w:rPr>
        <w:t xml:space="preserve"> </w:t>
      </w:r>
      <w:r w:rsidR="00E34662">
        <w:rPr>
          <w:rFonts w:ascii="Garamond" w:hAnsi="Garamond"/>
          <w:bCs/>
        </w:rPr>
        <w:tab/>
      </w:r>
      <w:r>
        <w:rPr>
          <w:rFonts w:ascii="Garamond" w:hAnsi="Garamond"/>
          <w:bCs/>
          <w:iCs/>
        </w:rPr>
        <w:t>Member, Anti-Black Racism Subcommittee on Policy and Community Engagement</w:t>
      </w:r>
    </w:p>
    <w:p w14:paraId="3C27274C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  <w:i/>
        </w:rPr>
        <w:t>University of Maryland</w:t>
      </w:r>
    </w:p>
    <w:p w14:paraId="451B5651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</w:p>
    <w:p w14:paraId="44CB34BF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Cs/>
        </w:rPr>
      </w:pPr>
      <w:r w:rsidRPr="00724D59">
        <w:rPr>
          <w:rFonts w:ascii="Garamond" w:hAnsi="Garamond"/>
          <w:bCs/>
          <w:iCs/>
        </w:rPr>
        <w:t>Member, Graduate Awards Committee</w:t>
      </w:r>
    </w:p>
    <w:p w14:paraId="42B35CA0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  <w:i/>
        </w:rPr>
        <w:t>University of Maryland, Department of Criminology &amp; Criminal Justice</w:t>
      </w:r>
    </w:p>
    <w:p w14:paraId="75F54CC6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</w:p>
    <w:p w14:paraId="5E8F4249" w14:textId="7BE55D23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Cs/>
        </w:rPr>
      </w:pPr>
      <w:r w:rsidRPr="00724D59">
        <w:rPr>
          <w:rFonts w:ascii="Garamond" w:hAnsi="Garamond"/>
          <w:bCs/>
          <w:iCs/>
        </w:rPr>
        <w:t>Member, General Comprehensive Exam Committee (Fall 2020</w:t>
      </w:r>
      <w:r w:rsidR="00724D59">
        <w:rPr>
          <w:rFonts w:ascii="Garamond" w:hAnsi="Garamond"/>
          <w:bCs/>
          <w:iCs/>
        </w:rPr>
        <w:t xml:space="preserve"> only</w:t>
      </w:r>
      <w:r w:rsidRPr="00724D59">
        <w:rPr>
          <w:rFonts w:ascii="Garamond" w:hAnsi="Garamond"/>
          <w:bCs/>
          <w:iCs/>
        </w:rPr>
        <w:t>)</w:t>
      </w:r>
    </w:p>
    <w:p w14:paraId="38EEDC30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  <w:i/>
        </w:rPr>
        <w:t>University of Maryland, Department of Criminology &amp; Criminal Justice</w:t>
      </w:r>
    </w:p>
    <w:p w14:paraId="3E81E5F8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</w:p>
    <w:p w14:paraId="18602E58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Cs/>
        </w:rPr>
      </w:pPr>
      <w:r w:rsidRPr="00724D59">
        <w:rPr>
          <w:rFonts w:ascii="Garamond" w:hAnsi="Garamond"/>
          <w:bCs/>
          <w:iCs/>
        </w:rPr>
        <w:t xml:space="preserve">Member, Departmental Teaching and Undergraduate Curriculum Review Committee </w:t>
      </w:r>
    </w:p>
    <w:p w14:paraId="3CDE91E1" w14:textId="77777777" w:rsidR="00D06EF7" w:rsidRPr="00724D59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  <w:i/>
        </w:rPr>
        <w:t>University of Maryland, Department of Criminology &amp; Criminal Justice</w:t>
      </w:r>
    </w:p>
    <w:p w14:paraId="4425EC67" w14:textId="77777777" w:rsidR="00D06EF7" w:rsidRPr="00724D59" w:rsidRDefault="00D06EF7" w:rsidP="00D06EF7">
      <w:pPr>
        <w:ind w:firstLine="360"/>
        <w:jc w:val="both"/>
        <w:rPr>
          <w:rFonts w:ascii="Garamond" w:hAnsi="Garamond"/>
          <w:bCs/>
        </w:rPr>
      </w:pPr>
    </w:p>
    <w:p w14:paraId="316E4706" w14:textId="77777777" w:rsidR="00E34662" w:rsidRPr="00724D59" w:rsidRDefault="00E34662" w:rsidP="00E34662">
      <w:pPr>
        <w:ind w:firstLine="18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</w:rPr>
        <w:t xml:space="preserve">2019-2020 </w:t>
      </w:r>
      <w:r w:rsidRPr="00724D59">
        <w:rPr>
          <w:rFonts w:ascii="Garamond" w:hAnsi="Garamond"/>
          <w:bCs/>
        </w:rPr>
        <w:tab/>
        <w:t>Member, Undergraduate Committee</w:t>
      </w:r>
    </w:p>
    <w:p w14:paraId="6EA78B17" w14:textId="77777777" w:rsidR="00E34662" w:rsidRPr="005064A3" w:rsidRDefault="00E34662" w:rsidP="00E34662">
      <w:pPr>
        <w:ind w:left="2160" w:hanging="720"/>
        <w:jc w:val="both"/>
        <w:rPr>
          <w:rFonts w:ascii="Garamond" w:hAnsi="Garamond"/>
          <w:bCs/>
          <w:i/>
        </w:rPr>
      </w:pPr>
      <w:r w:rsidRPr="00724D59">
        <w:rPr>
          <w:rFonts w:ascii="Garamond" w:hAnsi="Garamond"/>
          <w:bCs/>
          <w:i/>
        </w:rPr>
        <w:t>University of Missouri-St. Louis</w:t>
      </w:r>
    </w:p>
    <w:p w14:paraId="2C8FF05C" w14:textId="77777777" w:rsidR="00E34662" w:rsidRPr="005064A3" w:rsidRDefault="00E34662" w:rsidP="00E34662">
      <w:pPr>
        <w:ind w:left="1440" w:hanging="1080"/>
        <w:jc w:val="both"/>
        <w:rPr>
          <w:rFonts w:ascii="Garamond" w:hAnsi="Garamond"/>
          <w:bCs/>
        </w:rPr>
      </w:pPr>
    </w:p>
    <w:p w14:paraId="2904CEC4" w14:textId="37200C7A" w:rsidR="00E34662" w:rsidRPr="005064A3" w:rsidRDefault="00E34662" w:rsidP="00E34662">
      <w:pPr>
        <w:ind w:firstLine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  </w:t>
      </w:r>
      <w:r w:rsidRPr="005064A3">
        <w:rPr>
          <w:rFonts w:ascii="Garamond" w:hAnsi="Garamond"/>
          <w:bCs/>
        </w:rPr>
        <w:tab/>
        <w:t>Faculty Coordinator</w:t>
      </w:r>
      <w:r w:rsidR="007C0D74">
        <w:rPr>
          <w:rFonts w:ascii="Garamond" w:hAnsi="Garamond"/>
          <w:bCs/>
        </w:rPr>
        <w:t>,</w:t>
      </w:r>
      <w:r w:rsidRPr="005064A3">
        <w:rPr>
          <w:rFonts w:ascii="Garamond" w:hAnsi="Garamond"/>
          <w:bCs/>
        </w:rPr>
        <w:t xml:space="preserve"> Graduate Student Book Club</w:t>
      </w:r>
    </w:p>
    <w:p w14:paraId="387D0AC6" w14:textId="77777777" w:rsidR="00E34662" w:rsidRPr="005064A3" w:rsidRDefault="00E34662" w:rsidP="00E34662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University of Missouri-St. Louis</w:t>
      </w:r>
    </w:p>
    <w:p w14:paraId="55D397AA" w14:textId="77777777" w:rsidR="00E34662" w:rsidRDefault="00E34662" w:rsidP="00D06EF7">
      <w:pPr>
        <w:ind w:firstLine="360"/>
        <w:jc w:val="both"/>
        <w:rPr>
          <w:rFonts w:ascii="Garamond" w:hAnsi="Garamond"/>
          <w:bCs/>
        </w:rPr>
      </w:pPr>
    </w:p>
    <w:p w14:paraId="740AEB6D" w14:textId="51CA3802" w:rsidR="00D06EF7" w:rsidRPr="005064A3" w:rsidRDefault="00D06EF7" w:rsidP="00D06EF7">
      <w:pPr>
        <w:ind w:firstLine="36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2012</w:t>
      </w:r>
      <w:r w:rsidRPr="005064A3">
        <w:rPr>
          <w:rFonts w:ascii="Garamond" w:hAnsi="Garamond"/>
          <w:bCs/>
        </w:rPr>
        <w:tab/>
        <w:t>Graduate Student Liaison to Social Committee</w:t>
      </w:r>
    </w:p>
    <w:p w14:paraId="61F699D3" w14:textId="77777777" w:rsidR="00D06EF7" w:rsidRPr="005064A3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University of Pennsylvania</w:t>
      </w:r>
    </w:p>
    <w:p w14:paraId="4C781CC7" w14:textId="77777777" w:rsidR="00D06EF7" w:rsidRPr="005064A3" w:rsidRDefault="00D06EF7" w:rsidP="00D06EF7">
      <w:pPr>
        <w:ind w:left="2160" w:hanging="1800"/>
        <w:jc w:val="both"/>
        <w:rPr>
          <w:rFonts w:ascii="Garamond" w:hAnsi="Garamond"/>
          <w:bCs/>
          <w:i/>
        </w:rPr>
      </w:pPr>
    </w:p>
    <w:p w14:paraId="36F4D210" w14:textId="77777777" w:rsidR="00D06EF7" w:rsidRPr="005064A3" w:rsidRDefault="00D06EF7" w:rsidP="00D06EF7">
      <w:pPr>
        <w:ind w:firstLine="36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2011</w:t>
      </w:r>
      <w:r w:rsidRPr="005064A3">
        <w:rPr>
          <w:rFonts w:ascii="Garamond" w:hAnsi="Garamond"/>
          <w:bCs/>
        </w:rPr>
        <w:tab/>
        <w:t>Graduate Student Mentor</w:t>
      </w:r>
    </w:p>
    <w:p w14:paraId="692B8C7F" w14:textId="77777777" w:rsidR="00D06EF7" w:rsidRPr="005064A3" w:rsidRDefault="00D06EF7" w:rsidP="00D06EF7">
      <w:pPr>
        <w:ind w:left="2160" w:hanging="720"/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  <w:i/>
        </w:rPr>
        <w:t>University of Pennsylvania</w:t>
      </w:r>
    </w:p>
    <w:p w14:paraId="5B80D5A7" w14:textId="62B0A3D7" w:rsidR="00D06EF7" w:rsidRPr="005064A3" w:rsidRDefault="00D06EF7" w:rsidP="00D06EF7">
      <w:pPr>
        <w:ind w:left="2160" w:hanging="2160"/>
        <w:jc w:val="both"/>
        <w:rPr>
          <w:rFonts w:ascii="Garamond" w:hAnsi="Garamond"/>
          <w:bCs/>
        </w:rPr>
      </w:pPr>
    </w:p>
    <w:p w14:paraId="3E8809F0" w14:textId="02B83E50" w:rsidR="000F372B" w:rsidRPr="005064A3" w:rsidRDefault="00875435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>Graduate Student Advising</w:t>
      </w:r>
    </w:p>
    <w:p w14:paraId="03F22039" w14:textId="77777777" w:rsidR="00C550A2" w:rsidRPr="005064A3" w:rsidRDefault="00C550A2" w:rsidP="00875435">
      <w:pPr>
        <w:ind w:left="2160" w:hanging="2160"/>
        <w:jc w:val="both"/>
        <w:rPr>
          <w:rFonts w:ascii="Garamond" w:hAnsi="Garamond"/>
          <w:bCs/>
        </w:rPr>
      </w:pPr>
    </w:p>
    <w:p w14:paraId="476EB40E" w14:textId="24B4E85C" w:rsidR="00F558C2" w:rsidRPr="005064A3" w:rsidRDefault="00F9721F" w:rsidP="00F9721F">
      <w:pPr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PhD </w:t>
      </w:r>
      <w:r w:rsidR="00F558C2" w:rsidRPr="005064A3">
        <w:rPr>
          <w:rFonts w:ascii="Garamond" w:hAnsi="Garamond"/>
          <w:bCs/>
        </w:rPr>
        <w:t xml:space="preserve">Dissertation </w:t>
      </w:r>
      <w:r w:rsidRPr="005064A3">
        <w:rPr>
          <w:rFonts w:ascii="Garamond" w:hAnsi="Garamond"/>
          <w:bCs/>
        </w:rPr>
        <w:t>C</w:t>
      </w:r>
      <w:r w:rsidR="00F558C2" w:rsidRPr="005064A3">
        <w:rPr>
          <w:rFonts w:ascii="Garamond" w:hAnsi="Garamond"/>
          <w:bCs/>
        </w:rPr>
        <w:t>ommittee</w:t>
      </w:r>
      <w:r w:rsidR="005F223C" w:rsidRPr="005064A3">
        <w:rPr>
          <w:rFonts w:ascii="Garamond" w:hAnsi="Garamond"/>
          <w:bCs/>
        </w:rPr>
        <w:t xml:space="preserve"> </w:t>
      </w:r>
      <w:r w:rsidRPr="005064A3">
        <w:rPr>
          <w:rFonts w:ascii="Garamond" w:hAnsi="Garamond"/>
          <w:bCs/>
        </w:rPr>
        <w:t>m</w:t>
      </w:r>
      <w:r w:rsidR="005F223C" w:rsidRPr="005064A3">
        <w:rPr>
          <w:rFonts w:ascii="Garamond" w:hAnsi="Garamond"/>
          <w:bCs/>
        </w:rPr>
        <w:t>ember:</w:t>
      </w:r>
      <w:r w:rsidR="00F558C2" w:rsidRPr="005064A3">
        <w:rPr>
          <w:rFonts w:ascii="Garamond" w:hAnsi="Garamond"/>
          <w:bCs/>
        </w:rPr>
        <w:t xml:space="preserve"> </w:t>
      </w:r>
      <w:r w:rsidRPr="005064A3">
        <w:rPr>
          <w:rFonts w:ascii="Garamond" w:hAnsi="Garamond"/>
          <w:bCs/>
        </w:rPr>
        <w:tab/>
      </w:r>
      <w:r w:rsidR="00F558C2" w:rsidRPr="005064A3">
        <w:rPr>
          <w:rFonts w:ascii="Garamond" w:hAnsi="Garamond"/>
          <w:bCs/>
        </w:rPr>
        <w:t>Claire Greene, UMSL</w:t>
      </w:r>
      <w:r w:rsidR="005F223C" w:rsidRPr="005064A3">
        <w:rPr>
          <w:rFonts w:ascii="Garamond" w:hAnsi="Garamond"/>
          <w:bCs/>
        </w:rPr>
        <w:t xml:space="preserve"> (2019 – present)</w:t>
      </w:r>
    </w:p>
    <w:p w14:paraId="79FD57A8" w14:textId="77777777" w:rsidR="00F9721F" w:rsidRPr="005064A3" w:rsidRDefault="00F9721F" w:rsidP="00F9721F">
      <w:pPr>
        <w:jc w:val="both"/>
        <w:rPr>
          <w:rFonts w:ascii="Garamond" w:hAnsi="Garamond"/>
          <w:bCs/>
        </w:rPr>
      </w:pPr>
    </w:p>
    <w:p w14:paraId="57753D43" w14:textId="5AEAE479" w:rsidR="005F223C" w:rsidRPr="005064A3" w:rsidRDefault="00F9721F" w:rsidP="00F9721F">
      <w:pPr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PhD </w:t>
      </w:r>
      <w:r w:rsidR="005F223C" w:rsidRPr="005064A3">
        <w:rPr>
          <w:rFonts w:ascii="Garamond" w:hAnsi="Garamond"/>
          <w:bCs/>
        </w:rPr>
        <w:t xml:space="preserve">Advisory </w:t>
      </w:r>
      <w:r w:rsidRPr="005064A3">
        <w:rPr>
          <w:rFonts w:ascii="Garamond" w:hAnsi="Garamond"/>
          <w:bCs/>
        </w:rPr>
        <w:t>C</w:t>
      </w:r>
      <w:r w:rsidR="005F223C" w:rsidRPr="005064A3">
        <w:rPr>
          <w:rFonts w:ascii="Garamond" w:hAnsi="Garamond"/>
          <w:bCs/>
        </w:rPr>
        <w:t xml:space="preserve">ommittee chair: </w:t>
      </w:r>
      <w:r w:rsidRPr="005064A3">
        <w:rPr>
          <w:rFonts w:ascii="Garamond" w:hAnsi="Garamond"/>
          <w:bCs/>
        </w:rPr>
        <w:tab/>
      </w:r>
      <w:r w:rsidRPr="005064A3">
        <w:rPr>
          <w:rFonts w:ascii="Garamond" w:hAnsi="Garamond"/>
          <w:bCs/>
        </w:rPr>
        <w:tab/>
      </w:r>
      <w:r w:rsidR="005F223C" w:rsidRPr="005064A3">
        <w:rPr>
          <w:rFonts w:ascii="Garamond" w:hAnsi="Garamond"/>
          <w:bCs/>
        </w:rPr>
        <w:t xml:space="preserve">Victoria </w:t>
      </w:r>
      <w:proofErr w:type="spellStart"/>
      <w:r w:rsidR="005F223C" w:rsidRPr="005064A3">
        <w:rPr>
          <w:rFonts w:ascii="Garamond" w:hAnsi="Garamond"/>
          <w:bCs/>
        </w:rPr>
        <w:t>Inzana</w:t>
      </w:r>
      <w:proofErr w:type="spellEnd"/>
      <w:r w:rsidR="005F223C" w:rsidRPr="005064A3">
        <w:rPr>
          <w:rFonts w:ascii="Garamond" w:hAnsi="Garamond"/>
          <w:bCs/>
        </w:rPr>
        <w:t xml:space="preserve">, UMSL (2019 – </w:t>
      </w:r>
      <w:r w:rsidR="00FA5E8E">
        <w:rPr>
          <w:rFonts w:ascii="Garamond" w:hAnsi="Garamond"/>
          <w:bCs/>
        </w:rPr>
        <w:t>2020</w:t>
      </w:r>
      <w:r w:rsidR="005F223C" w:rsidRPr="005064A3">
        <w:rPr>
          <w:rFonts w:ascii="Garamond" w:hAnsi="Garamond"/>
          <w:bCs/>
        </w:rPr>
        <w:t>)</w:t>
      </w:r>
    </w:p>
    <w:p w14:paraId="386802C0" w14:textId="3D05AF6F" w:rsidR="005F223C" w:rsidRPr="005064A3" w:rsidRDefault="005F223C" w:rsidP="00F9721F">
      <w:pPr>
        <w:ind w:left="3600" w:firstLine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Amanda Miller, UMSL (2017 – </w:t>
      </w:r>
      <w:r w:rsidR="00FA5E8E">
        <w:rPr>
          <w:rFonts w:ascii="Garamond" w:hAnsi="Garamond"/>
          <w:bCs/>
        </w:rPr>
        <w:t>2020</w:t>
      </w:r>
      <w:r w:rsidRPr="005064A3">
        <w:rPr>
          <w:rFonts w:ascii="Garamond" w:hAnsi="Garamond"/>
          <w:bCs/>
        </w:rPr>
        <w:t>)</w:t>
      </w:r>
    </w:p>
    <w:p w14:paraId="756567F1" w14:textId="77777777" w:rsidR="00F9721F" w:rsidRPr="005064A3" w:rsidRDefault="00F9721F" w:rsidP="00F9721F">
      <w:pPr>
        <w:ind w:left="2880" w:firstLine="720"/>
        <w:jc w:val="both"/>
        <w:rPr>
          <w:rFonts w:ascii="Garamond" w:hAnsi="Garamond"/>
          <w:bCs/>
        </w:rPr>
      </w:pPr>
    </w:p>
    <w:p w14:paraId="51D1C894" w14:textId="72124421" w:rsidR="005F223C" w:rsidRPr="005064A3" w:rsidRDefault="00F9721F" w:rsidP="00F9721F">
      <w:pPr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 xml:space="preserve">PhD </w:t>
      </w:r>
      <w:r w:rsidR="00F558C2" w:rsidRPr="005064A3">
        <w:rPr>
          <w:rFonts w:ascii="Garamond" w:hAnsi="Garamond"/>
          <w:bCs/>
        </w:rPr>
        <w:t xml:space="preserve">Advisory </w:t>
      </w:r>
      <w:r w:rsidR="003132EE">
        <w:rPr>
          <w:rFonts w:ascii="Garamond" w:hAnsi="Garamond"/>
          <w:bCs/>
        </w:rPr>
        <w:t>C</w:t>
      </w:r>
      <w:r w:rsidR="00F558C2" w:rsidRPr="005064A3">
        <w:rPr>
          <w:rFonts w:ascii="Garamond" w:hAnsi="Garamond"/>
          <w:bCs/>
        </w:rPr>
        <w:t xml:space="preserve">ommittee </w:t>
      </w:r>
      <w:r w:rsidR="005F223C" w:rsidRPr="005064A3">
        <w:rPr>
          <w:rFonts w:ascii="Garamond" w:hAnsi="Garamond"/>
          <w:bCs/>
        </w:rPr>
        <w:t xml:space="preserve">member: </w:t>
      </w:r>
      <w:r w:rsidRPr="005064A3">
        <w:rPr>
          <w:rFonts w:ascii="Garamond" w:hAnsi="Garamond"/>
          <w:bCs/>
        </w:rPr>
        <w:tab/>
      </w:r>
      <w:r w:rsidRPr="005064A3">
        <w:rPr>
          <w:rFonts w:ascii="Garamond" w:hAnsi="Garamond"/>
          <w:bCs/>
        </w:rPr>
        <w:tab/>
      </w:r>
      <w:r w:rsidR="00F558C2" w:rsidRPr="005064A3">
        <w:rPr>
          <w:rFonts w:ascii="Garamond" w:hAnsi="Garamond"/>
          <w:bCs/>
        </w:rPr>
        <w:t>Alessandra Early, UMSL</w:t>
      </w:r>
      <w:r w:rsidR="005F223C" w:rsidRPr="005064A3">
        <w:rPr>
          <w:rFonts w:ascii="Garamond" w:hAnsi="Garamond"/>
          <w:bCs/>
        </w:rPr>
        <w:t xml:space="preserve"> (2019 – </w:t>
      </w:r>
      <w:r w:rsidR="00FA5E8E">
        <w:rPr>
          <w:rFonts w:ascii="Garamond" w:hAnsi="Garamond"/>
          <w:bCs/>
        </w:rPr>
        <w:t>2020</w:t>
      </w:r>
      <w:r w:rsidR="005F223C" w:rsidRPr="005064A3">
        <w:rPr>
          <w:rFonts w:ascii="Garamond" w:hAnsi="Garamond"/>
          <w:bCs/>
        </w:rPr>
        <w:t>)</w:t>
      </w:r>
    </w:p>
    <w:p w14:paraId="768E88DA" w14:textId="2E93847D" w:rsidR="00590C27" w:rsidRPr="005064A3" w:rsidRDefault="005F223C" w:rsidP="00F9721F">
      <w:pPr>
        <w:ind w:left="3600" w:firstLine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Ashley Cox, UMSL (2019 –</w:t>
      </w:r>
      <w:r w:rsidR="00FA5E8E">
        <w:rPr>
          <w:rFonts w:ascii="Garamond" w:hAnsi="Garamond"/>
          <w:bCs/>
        </w:rPr>
        <w:t xml:space="preserve"> 2020</w:t>
      </w:r>
      <w:r w:rsidRPr="005064A3">
        <w:rPr>
          <w:rFonts w:ascii="Garamond" w:hAnsi="Garamond"/>
          <w:bCs/>
        </w:rPr>
        <w:t>)</w:t>
      </w:r>
    </w:p>
    <w:p w14:paraId="31AA6578" w14:textId="4C594004" w:rsidR="00427418" w:rsidRPr="005064A3" w:rsidRDefault="00875435" w:rsidP="00F9721F">
      <w:pPr>
        <w:ind w:left="3600" w:firstLine="720"/>
        <w:jc w:val="both"/>
        <w:rPr>
          <w:rFonts w:ascii="Garamond" w:hAnsi="Garamond"/>
          <w:bCs/>
        </w:rPr>
      </w:pPr>
      <w:r w:rsidRPr="005064A3">
        <w:rPr>
          <w:rFonts w:ascii="Garamond" w:hAnsi="Garamond"/>
          <w:bCs/>
        </w:rPr>
        <w:t>Claire Greene, UMSL</w:t>
      </w:r>
      <w:r w:rsidR="005F223C" w:rsidRPr="005064A3">
        <w:rPr>
          <w:rFonts w:ascii="Garamond" w:hAnsi="Garamond"/>
          <w:bCs/>
        </w:rPr>
        <w:t xml:space="preserve"> (2017 – 2019)</w:t>
      </w:r>
    </w:p>
    <w:p w14:paraId="2F9E5F31" w14:textId="77777777" w:rsidR="00F9721F" w:rsidRPr="005064A3" w:rsidRDefault="00F9721F" w:rsidP="00F9721F">
      <w:pPr>
        <w:ind w:left="3600"/>
        <w:jc w:val="both"/>
        <w:rPr>
          <w:rFonts w:ascii="Garamond" w:hAnsi="Garamond"/>
          <w:bCs/>
        </w:rPr>
      </w:pPr>
    </w:p>
    <w:p w14:paraId="710372A6" w14:textId="7C3795B3" w:rsidR="00427418" w:rsidRPr="005064A3" w:rsidRDefault="005F223C" w:rsidP="00F9721F">
      <w:pPr>
        <w:jc w:val="both"/>
        <w:rPr>
          <w:rFonts w:ascii="Garamond" w:hAnsi="Garamond"/>
          <w:bCs/>
          <w:i/>
        </w:rPr>
      </w:pPr>
      <w:r w:rsidRPr="005064A3">
        <w:rPr>
          <w:rFonts w:ascii="Garamond" w:hAnsi="Garamond"/>
          <w:bCs/>
        </w:rPr>
        <w:t xml:space="preserve">MA </w:t>
      </w:r>
      <w:r w:rsidR="003132EE">
        <w:rPr>
          <w:rFonts w:ascii="Garamond" w:hAnsi="Garamond"/>
          <w:bCs/>
        </w:rPr>
        <w:t>Thesis C</w:t>
      </w:r>
      <w:r w:rsidR="00427418" w:rsidRPr="005064A3">
        <w:rPr>
          <w:rFonts w:ascii="Garamond" w:hAnsi="Garamond"/>
          <w:bCs/>
        </w:rPr>
        <w:t xml:space="preserve">ommittee </w:t>
      </w:r>
      <w:r w:rsidRPr="005064A3">
        <w:rPr>
          <w:rFonts w:ascii="Garamond" w:hAnsi="Garamond"/>
          <w:bCs/>
        </w:rPr>
        <w:t xml:space="preserve">member: </w:t>
      </w:r>
      <w:r w:rsidR="00F9721F" w:rsidRPr="005064A3">
        <w:rPr>
          <w:rFonts w:ascii="Garamond" w:hAnsi="Garamond"/>
          <w:bCs/>
        </w:rPr>
        <w:tab/>
      </w:r>
      <w:r w:rsidR="00F9721F" w:rsidRPr="005064A3">
        <w:rPr>
          <w:rFonts w:ascii="Garamond" w:hAnsi="Garamond"/>
          <w:bCs/>
        </w:rPr>
        <w:tab/>
      </w:r>
      <w:r w:rsidR="00427418" w:rsidRPr="005064A3">
        <w:rPr>
          <w:rFonts w:ascii="Garamond" w:hAnsi="Garamond"/>
          <w:bCs/>
        </w:rPr>
        <w:t>Cassidy Mitchell, UMSL</w:t>
      </w:r>
      <w:r w:rsidRPr="005064A3">
        <w:rPr>
          <w:rFonts w:ascii="Garamond" w:hAnsi="Garamond"/>
          <w:bCs/>
        </w:rPr>
        <w:t xml:space="preserve"> (2018 – 2019)</w:t>
      </w:r>
    </w:p>
    <w:p w14:paraId="1C3E4DCE" w14:textId="2AD91426" w:rsidR="0097588D" w:rsidRPr="005064A3" w:rsidRDefault="0097588D" w:rsidP="00565422">
      <w:pPr>
        <w:jc w:val="both"/>
        <w:rPr>
          <w:rFonts w:ascii="Garamond" w:hAnsi="Garamond"/>
          <w:szCs w:val="24"/>
        </w:rPr>
      </w:pPr>
    </w:p>
    <w:p w14:paraId="6B0CDA0A" w14:textId="77777777" w:rsidR="00733C8A" w:rsidRPr="005064A3" w:rsidRDefault="00091FCD" w:rsidP="00590C27">
      <w:pPr>
        <w:pStyle w:val="Heading1"/>
        <w:rPr>
          <w:rFonts w:ascii="Garamond" w:hAnsi="Garamond"/>
        </w:rPr>
      </w:pPr>
      <w:r w:rsidRPr="005064A3">
        <w:rPr>
          <w:rFonts w:ascii="Garamond" w:hAnsi="Garamond"/>
        </w:rPr>
        <w:t xml:space="preserve">Professional </w:t>
      </w:r>
      <w:r w:rsidR="00682D87" w:rsidRPr="005064A3">
        <w:rPr>
          <w:rFonts w:ascii="Garamond" w:hAnsi="Garamond"/>
        </w:rPr>
        <w:t>Memberships</w:t>
      </w:r>
    </w:p>
    <w:p w14:paraId="67159DFA" w14:textId="77777777" w:rsidR="00C550A2" w:rsidRPr="005064A3" w:rsidRDefault="00C550A2" w:rsidP="00A96848">
      <w:pPr>
        <w:jc w:val="both"/>
        <w:rPr>
          <w:rFonts w:ascii="Garamond" w:hAnsi="Garamond"/>
          <w:iCs/>
          <w:szCs w:val="24"/>
        </w:rPr>
      </w:pPr>
    </w:p>
    <w:p w14:paraId="435A72D6" w14:textId="77777777" w:rsidR="00733C8A" w:rsidRPr="005064A3" w:rsidRDefault="00733C8A" w:rsidP="009442A5">
      <w:pPr>
        <w:ind w:left="720"/>
        <w:jc w:val="both"/>
        <w:rPr>
          <w:rFonts w:ascii="Garamond" w:hAnsi="Garamond"/>
          <w:iCs/>
          <w:szCs w:val="24"/>
        </w:rPr>
      </w:pPr>
      <w:r w:rsidRPr="005064A3">
        <w:rPr>
          <w:rFonts w:ascii="Garamond" w:hAnsi="Garamond"/>
          <w:iCs/>
          <w:szCs w:val="24"/>
        </w:rPr>
        <w:t>Am</w:t>
      </w:r>
      <w:r w:rsidR="002D4C3F" w:rsidRPr="005064A3">
        <w:rPr>
          <w:rFonts w:ascii="Garamond" w:hAnsi="Garamond"/>
          <w:iCs/>
          <w:szCs w:val="24"/>
        </w:rPr>
        <w:t>erican Sociological Association</w:t>
      </w:r>
    </w:p>
    <w:p w14:paraId="7FF44E9C" w14:textId="77777777" w:rsidR="009C62AF" w:rsidRPr="005064A3" w:rsidRDefault="009C62AF" w:rsidP="009442A5">
      <w:pPr>
        <w:ind w:left="720"/>
        <w:jc w:val="both"/>
        <w:rPr>
          <w:rFonts w:ascii="Garamond" w:hAnsi="Garamond"/>
          <w:iCs/>
          <w:szCs w:val="24"/>
        </w:rPr>
      </w:pPr>
      <w:r w:rsidRPr="005064A3">
        <w:rPr>
          <w:rFonts w:ascii="Garamond" w:hAnsi="Garamond"/>
          <w:iCs/>
          <w:szCs w:val="24"/>
        </w:rPr>
        <w:t>American Society of Criminology</w:t>
      </w:r>
    </w:p>
    <w:p w14:paraId="76BBF44F" w14:textId="0B130F29" w:rsidR="00845FDE" w:rsidRPr="005064A3" w:rsidRDefault="00733C8A" w:rsidP="002B3A96">
      <w:pPr>
        <w:ind w:left="720"/>
        <w:jc w:val="both"/>
        <w:rPr>
          <w:rFonts w:ascii="Garamond" w:hAnsi="Garamond"/>
          <w:iCs/>
          <w:szCs w:val="24"/>
        </w:rPr>
      </w:pPr>
      <w:r w:rsidRPr="005064A3">
        <w:rPr>
          <w:rFonts w:ascii="Garamond" w:hAnsi="Garamond"/>
          <w:iCs/>
          <w:szCs w:val="24"/>
        </w:rPr>
        <w:t>Society for the Scientific St</w:t>
      </w:r>
      <w:r w:rsidR="002D4C3F" w:rsidRPr="005064A3">
        <w:rPr>
          <w:rFonts w:ascii="Garamond" w:hAnsi="Garamond"/>
          <w:iCs/>
          <w:szCs w:val="24"/>
        </w:rPr>
        <w:t>udy of Religion</w:t>
      </w:r>
    </w:p>
    <w:sectPr w:rsidR="00845FDE" w:rsidRPr="005064A3" w:rsidSect="006D7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35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8F85" w14:textId="77777777" w:rsidR="00A168DD" w:rsidRDefault="00A168DD" w:rsidP="004E606A">
      <w:r>
        <w:separator/>
      </w:r>
    </w:p>
  </w:endnote>
  <w:endnote w:type="continuationSeparator" w:id="0">
    <w:p w14:paraId="058106B5" w14:textId="77777777" w:rsidR="00A168DD" w:rsidRDefault="00A168DD" w:rsidP="004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21ED" w14:textId="77777777" w:rsidR="00580C6E" w:rsidRDefault="0058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943572301"/>
      <w:docPartObj>
        <w:docPartGallery w:val="Page Numbers (Bottom of Page)"/>
        <w:docPartUnique/>
      </w:docPartObj>
    </w:sdtPr>
    <w:sdtEndPr/>
    <w:sdtContent>
      <w:p w14:paraId="1C78E594" w14:textId="7A577913" w:rsidR="008450C4" w:rsidRPr="00BE6025" w:rsidRDefault="00C328C0" w:rsidP="008450C4">
        <w:pPr>
          <w:pStyle w:val="Footer"/>
          <w:jc w:val="center"/>
          <w:rPr>
            <w:rFonts w:ascii="Garamond" w:hAnsi="Garamond"/>
          </w:rPr>
        </w:pPr>
        <w:r w:rsidRPr="00BE6025">
          <w:rPr>
            <w:rFonts w:ascii="Garamond" w:hAnsi="Garamond"/>
          </w:rPr>
          <w:t xml:space="preserve">Ellis </w:t>
        </w:r>
        <w:r w:rsidR="00BA781A" w:rsidRPr="00BE6025">
          <w:rPr>
            <w:rFonts w:ascii="Garamond" w:hAnsi="Garamond"/>
          </w:rPr>
          <w:fldChar w:fldCharType="begin"/>
        </w:r>
        <w:r w:rsidR="000E1A8D" w:rsidRPr="00BE6025">
          <w:rPr>
            <w:rFonts w:ascii="Garamond" w:hAnsi="Garamond"/>
          </w:rPr>
          <w:instrText xml:space="preserve"> PAGE   \* MERGEFORMAT </w:instrText>
        </w:r>
        <w:r w:rsidR="00BA781A" w:rsidRPr="00BE6025">
          <w:rPr>
            <w:rFonts w:ascii="Garamond" w:hAnsi="Garamond"/>
          </w:rPr>
          <w:fldChar w:fldCharType="separate"/>
        </w:r>
        <w:r w:rsidR="00EF0B74">
          <w:rPr>
            <w:rFonts w:ascii="Garamond" w:hAnsi="Garamond"/>
            <w:noProof/>
          </w:rPr>
          <w:t>7</w:t>
        </w:r>
        <w:r w:rsidR="00BA781A" w:rsidRPr="00BE6025">
          <w:rPr>
            <w:rFonts w:ascii="Garamond" w:hAnsi="Garamond"/>
            <w:noProof/>
          </w:rPr>
          <w:fldChar w:fldCharType="end"/>
        </w:r>
        <w:r w:rsidR="00A44924" w:rsidRPr="00BE6025">
          <w:rPr>
            <w:rFonts w:ascii="Garamond" w:hAnsi="Garamond"/>
            <w:noProof/>
          </w:rPr>
          <w:t xml:space="preserve"> | Updated </w:t>
        </w:r>
        <w:r w:rsidR="00580C6E">
          <w:rPr>
            <w:rFonts w:ascii="Garamond" w:hAnsi="Garamond"/>
            <w:noProof/>
          </w:rPr>
          <w:t>Novem</w:t>
        </w:r>
        <w:r w:rsidR="00016BC3">
          <w:rPr>
            <w:rFonts w:ascii="Garamond" w:hAnsi="Garamond"/>
            <w:noProof/>
          </w:rPr>
          <w:t>ber</w:t>
        </w:r>
        <w:r w:rsidR="001041C9">
          <w:rPr>
            <w:rFonts w:ascii="Garamond" w:hAnsi="Garamond"/>
            <w:noProof/>
          </w:rPr>
          <w:t xml:space="preserve"> 2020</w:t>
        </w:r>
      </w:p>
      <w:p w14:paraId="5BEAA200" w14:textId="58930D7A" w:rsidR="004E606A" w:rsidRPr="00BE6025" w:rsidRDefault="00A168DD" w:rsidP="008450C4">
        <w:pPr>
          <w:pStyle w:val="Footer"/>
          <w:jc w:val="center"/>
          <w:rPr>
            <w:rFonts w:ascii="Garamond" w:hAnsi="Garamond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168C" w14:textId="77777777" w:rsidR="00580C6E" w:rsidRDefault="0058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2CD6" w14:textId="77777777" w:rsidR="00A168DD" w:rsidRDefault="00A168DD" w:rsidP="004E606A">
      <w:r>
        <w:separator/>
      </w:r>
    </w:p>
  </w:footnote>
  <w:footnote w:type="continuationSeparator" w:id="0">
    <w:p w14:paraId="0DE0F5CB" w14:textId="77777777" w:rsidR="00A168DD" w:rsidRDefault="00A168DD" w:rsidP="004E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3D12" w14:textId="77777777" w:rsidR="00580C6E" w:rsidRDefault="0058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1B06E" w14:textId="77777777" w:rsidR="00580C6E" w:rsidRDefault="00580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D825" w14:textId="77777777" w:rsidR="00580C6E" w:rsidRDefault="00580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DAD"/>
    <w:multiLevelType w:val="hybridMultilevel"/>
    <w:tmpl w:val="C114CF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477AE"/>
    <w:multiLevelType w:val="hybridMultilevel"/>
    <w:tmpl w:val="25CEA1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D1DE3"/>
    <w:multiLevelType w:val="hybridMultilevel"/>
    <w:tmpl w:val="7792958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14DEC"/>
    <w:multiLevelType w:val="hybridMultilevel"/>
    <w:tmpl w:val="3D9E34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A47B1"/>
    <w:multiLevelType w:val="hybridMultilevel"/>
    <w:tmpl w:val="070A89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5534E"/>
    <w:multiLevelType w:val="hybridMultilevel"/>
    <w:tmpl w:val="21005FB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3610B"/>
    <w:multiLevelType w:val="hybridMultilevel"/>
    <w:tmpl w:val="77821F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B500A0"/>
    <w:multiLevelType w:val="hybridMultilevel"/>
    <w:tmpl w:val="35044D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EE5172"/>
    <w:multiLevelType w:val="hybridMultilevel"/>
    <w:tmpl w:val="AA2E10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9256D"/>
    <w:multiLevelType w:val="hybridMultilevel"/>
    <w:tmpl w:val="3B62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4A5799"/>
    <w:multiLevelType w:val="hybridMultilevel"/>
    <w:tmpl w:val="194A8014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76F2EEC"/>
    <w:multiLevelType w:val="hybridMultilevel"/>
    <w:tmpl w:val="B0A406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905909"/>
    <w:multiLevelType w:val="hybridMultilevel"/>
    <w:tmpl w:val="050CF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8768F2"/>
    <w:multiLevelType w:val="hybridMultilevel"/>
    <w:tmpl w:val="C5782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1E7A6D"/>
    <w:multiLevelType w:val="hybridMultilevel"/>
    <w:tmpl w:val="D7FEEA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ABB526A"/>
    <w:multiLevelType w:val="hybridMultilevel"/>
    <w:tmpl w:val="EDB49A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6"/>
    <w:rsid w:val="0000237A"/>
    <w:rsid w:val="00005C0D"/>
    <w:rsid w:val="00006651"/>
    <w:rsid w:val="00011663"/>
    <w:rsid w:val="00015B26"/>
    <w:rsid w:val="00016BC3"/>
    <w:rsid w:val="00017954"/>
    <w:rsid w:val="0002123A"/>
    <w:rsid w:val="00026442"/>
    <w:rsid w:val="00030B8A"/>
    <w:rsid w:val="00037B95"/>
    <w:rsid w:val="000431C3"/>
    <w:rsid w:val="00046A44"/>
    <w:rsid w:val="00046F43"/>
    <w:rsid w:val="00053526"/>
    <w:rsid w:val="00057CCF"/>
    <w:rsid w:val="00066035"/>
    <w:rsid w:val="00067CB3"/>
    <w:rsid w:val="00067D6B"/>
    <w:rsid w:val="00070466"/>
    <w:rsid w:val="00071E0D"/>
    <w:rsid w:val="00080B84"/>
    <w:rsid w:val="000810C7"/>
    <w:rsid w:val="00081992"/>
    <w:rsid w:val="000850D3"/>
    <w:rsid w:val="000878C7"/>
    <w:rsid w:val="00091FCD"/>
    <w:rsid w:val="0009261F"/>
    <w:rsid w:val="000967D6"/>
    <w:rsid w:val="0009707A"/>
    <w:rsid w:val="000A1127"/>
    <w:rsid w:val="000A4E8A"/>
    <w:rsid w:val="000A720F"/>
    <w:rsid w:val="000B093C"/>
    <w:rsid w:val="000B2363"/>
    <w:rsid w:val="000B45EF"/>
    <w:rsid w:val="000B540C"/>
    <w:rsid w:val="000B6ECA"/>
    <w:rsid w:val="000C2347"/>
    <w:rsid w:val="000D0636"/>
    <w:rsid w:val="000D2258"/>
    <w:rsid w:val="000D57F5"/>
    <w:rsid w:val="000D611C"/>
    <w:rsid w:val="000E1A8D"/>
    <w:rsid w:val="000F3274"/>
    <w:rsid w:val="000F372B"/>
    <w:rsid w:val="000F71D5"/>
    <w:rsid w:val="0010127B"/>
    <w:rsid w:val="00101F08"/>
    <w:rsid w:val="001026D4"/>
    <w:rsid w:val="001041C9"/>
    <w:rsid w:val="00104D32"/>
    <w:rsid w:val="001061B6"/>
    <w:rsid w:val="00107807"/>
    <w:rsid w:val="00107F6C"/>
    <w:rsid w:val="00110810"/>
    <w:rsid w:val="001169A0"/>
    <w:rsid w:val="001175E4"/>
    <w:rsid w:val="0012079A"/>
    <w:rsid w:val="00123872"/>
    <w:rsid w:val="001309E7"/>
    <w:rsid w:val="00130BE7"/>
    <w:rsid w:val="001331AB"/>
    <w:rsid w:val="001346CE"/>
    <w:rsid w:val="001404B8"/>
    <w:rsid w:val="00146E1F"/>
    <w:rsid w:val="00151C99"/>
    <w:rsid w:val="00155BD7"/>
    <w:rsid w:val="00167F8C"/>
    <w:rsid w:val="00170B01"/>
    <w:rsid w:val="00172523"/>
    <w:rsid w:val="00180018"/>
    <w:rsid w:val="00184CF8"/>
    <w:rsid w:val="00192C61"/>
    <w:rsid w:val="00193933"/>
    <w:rsid w:val="001953E6"/>
    <w:rsid w:val="0019667A"/>
    <w:rsid w:val="001A5278"/>
    <w:rsid w:val="001A792F"/>
    <w:rsid w:val="001B2328"/>
    <w:rsid w:val="001C138E"/>
    <w:rsid w:val="001C30E2"/>
    <w:rsid w:val="001C7C17"/>
    <w:rsid w:val="001D2A70"/>
    <w:rsid w:val="001D40B2"/>
    <w:rsid w:val="001D4793"/>
    <w:rsid w:val="001D49E0"/>
    <w:rsid w:val="001D7DB2"/>
    <w:rsid w:val="001E097F"/>
    <w:rsid w:val="001E3602"/>
    <w:rsid w:val="001E4BCE"/>
    <w:rsid w:val="001E662D"/>
    <w:rsid w:val="001E7103"/>
    <w:rsid w:val="001F40C8"/>
    <w:rsid w:val="001F6F83"/>
    <w:rsid w:val="001F7BDF"/>
    <w:rsid w:val="00207E85"/>
    <w:rsid w:val="00216A48"/>
    <w:rsid w:val="002234F9"/>
    <w:rsid w:val="002248DE"/>
    <w:rsid w:val="00236CD5"/>
    <w:rsid w:val="00240864"/>
    <w:rsid w:val="00242D82"/>
    <w:rsid w:val="00243012"/>
    <w:rsid w:val="00243BB0"/>
    <w:rsid w:val="00243FBA"/>
    <w:rsid w:val="00244830"/>
    <w:rsid w:val="002537C1"/>
    <w:rsid w:val="0025445B"/>
    <w:rsid w:val="00255E7B"/>
    <w:rsid w:val="00261AE9"/>
    <w:rsid w:val="00263174"/>
    <w:rsid w:val="0026716F"/>
    <w:rsid w:val="00273497"/>
    <w:rsid w:val="00277FA6"/>
    <w:rsid w:val="00282D54"/>
    <w:rsid w:val="002847F6"/>
    <w:rsid w:val="002863AE"/>
    <w:rsid w:val="002876FD"/>
    <w:rsid w:val="0029274A"/>
    <w:rsid w:val="002979ED"/>
    <w:rsid w:val="002A2AA4"/>
    <w:rsid w:val="002A5D39"/>
    <w:rsid w:val="002A79BD"/>
    <w:rsid w:val="002B18CF"/>
    <w:rsid w:val="002B3A96"/>
    <w:rsid w:val="002B3FBE"/>
    <w:rsid w:val="002B5693"/>
    <w:rsid w:val="002B5B44"/>
    <w:rsid w:val="002B7308"/>
    <w:rsid w:val="002B7A95"/>
    <w:rsid w:val="002C1EC5"/>
    <w:rsid w:val="002C4038"/>
    <w:rsid w:val="002C6E29"/>
    <w:rsid w:val="002D0F6E"/>
    <w:rsid w:val="002D1633"/>
    <w:rsid w:val="002D34AB"/>
    <w:rsid w:val="002D4C3F"/>
    <w:rsid w:val="002D5010"/>
    <w:rsid w:val="002D5760"/>
    <w:rsid w:val="002E06C3"/>
    <w:rsid w:val="002E2082"/>
    <w:rsid w:val="002E3483"/>
    <w:rsid w:val="002F1E3D"/>
    <w:rsid w:val="002F27E7"/>
    <w:rsid w:val="002F65A9"/>
    <w:rsid w:val="003013A9"/>
    <w:rsid w:val="003015C2"/>
    <w:rsid w:val="00304C3D"/>
    <w:rsid w:val="00304DCA"/>
    <w:rsid w:val="00305FAD"/>
    <w:rsid w:val="00312086"/>
    <w:rsid w:val="00312349"/>
    <w:rsid w:val="00312514"/>
    <w:rsid w:val="003132EE"/>
    <w:rsid w:val="003156F8"/>
    <w:rsid w:val="00315A8B"/>
    <w:rsid w:val="003212BA"/>
    <w:rsid w:val="0032164B"/>
    <w:rsid w:val="00322022"/>
    <w:rsid w:val="003234BC"/>
    <w:rsid w:val="0032626D"/>
    <w:rsid w:val="0033458F"/>
    <w:rsid w:val="00340D7A"/>
    <w:rsid w:val="00350FAB"/>
    <w:rsid w:val="003524C6"/>
    <w:rsid w:val="003540D8"/>
    <w:rsid w:val="003550CB"/>
    <w:rsid w:val="00360071"/>
    <w:rsid w:val="003607EA"/>
    <w:rsid w:val="00362C1E"/>
    <w:rsid w:val="00363022"/>
    <w:rsid w:val="00365D69"/>
    <w:rsid w:val="00366686"/>
    <w:rsid w:val="003677F1"/>
    <w:rsid w:val="00367D3C"/>
    <w:rsid w:val="00371D97"/>
    <w:rsid w:val="00372FB0"/>
    <w:rsid w:val="003814D5"/>
    <w:rsid w:val="003841DF"/>
    <w:rsid w:val="00386A9B"/>
    <w:rsid w:val="003927A5"/>
    <w:rsid w:val="003934C5"/>
    <w:rsid w:val="003960DE"/>
    <w:rsid w:val="00397101"/>
    <w:rsid w:val="003A41AC"/>
    <w:rsid w:val="003B02BC"/>
    <w:rsid w:val="003B110C"/>
    <w:rsid w:val="003B14DE"/>
    <w:rsid w:val="003B20D4"/>
    <w:rsid w:val="003C1AC0"/>
    <w:rsid w:val="003C5FEE"/>
    <w:rsid w:val="003D2DD1"/>
    <w:rsid w:val="003D2E84"/>
    <w:rsid w:val="003D4739"/>
    <w:rsid w:val="003D735E"/>
    <w:rsid w:val="003E057D"/>
    <w:rsid w:val="003F2AE5"/>
    <w:rsid w:val="003F677D"/>
    <w:rsid w:val="003F7414"/>
    <w:rsid w:val="003F78FA"/>
    <w:rsid w:val="00405BA6"/>
    <w:rsid w:val="00414F49"/>
    <w:rsid w:val="00420518"/>
    <w:rsid w:val="004250AF"/>
    <w:rsid w:val="00427418"/>
    <w:rsid w:val="004315C4"/>
    <w:rsid w:val="004315C5"/>
    <w:rsid w:val="0044322B"/>
    <w:rsid w:val="0044520C"/>
    <w:rsid w:val="004470CC"/>
    <w:rsid w:val="00447E12"/>
    <w:rsid w:val="00451A64"/>
    <w:rsid w:val="004553AF"/>
    <w:rsid w:val="00455CD5"/>
    <w:rsid w:val="00466CF9"/>
    <w:rsid w:val="00467C1A"/>
    <w:rsid w:val="00467C45"/>
    <w:rsid w:val="0047072A"/>
    <w:rsid w:val="0047197E"/>
    <w:rsid w:val="00474F78"/>
    <w:rsid w:val="0048130C"/>
    <w:rsid w:val="00481C73"/>
    <w:rsid w:val="00481DAB"/>
    <w:rsid w:val="0048417B"/>
    <w:rsid w:val="00486AC0"/>
    <w:rsid w:val="004902B7"/>
    <w:rsid w:val="004931B3"/>
    <w:rsid w:val="004949A1"/>
    <w:rsid w:val="004A70D0"/>
    <w:rsid w:val="004A781E"/>
    <w:rsid w:val="004B410E"/>
    <w:rsid w:val="004B746A"/>
    <w:rsid w:val="004C247A"/>
    <w:rsid w:val="004C33AC"/>
    <w:rsid w:val="004C4E18"/>
    <w:rsid w:val="004C600C"/>
    <w:rsid w:val="004C68BA"/>
    <w:rsid w:val="004D159C"/>
    <w:rsid w:val="004D19E5"/>
    <w:rsid w:val="004D671B"/>
    <w:rsid w:val="004D749D"/>
    <w:rsid w:val="004E3E3E"/>
    <w:rsid w:val="004E606A"/>
    <w:rsid w:val="004E7C77"/>
    <w:rsid w:val="004F317C"/>
    <w:rsid w:val="004F3C83"/>
    <w:rsid w:val="004F5E98"/>
    <w:rsid w:val="004F7712"/>
    <w:rsid w:val="005042F9"/>
    <w:rsid w:val="005064A3"/>
    <w:rsid w:val="00513BC6"/>
    <w:rsid w:val="00516FC8"/>
    <w:rsid w:val="00517021"/>
    <w:rsid w:val="00521332"/>
    <w:rsid w:val="005237BB"/>
    <w:rsid w:val="00533D77"/>
    <w:rsid w:val="005344EE"/>
    <w:rsid w:val="00534736"/>
    <w:rsid w:val="005358EA"/>
    <w:rsid w:val="00536501"/>
    <w:rsid w:val="00536FA7"/>
    <w:rsid w:val="00537DAC"/>
    <w:rsid w:val="00541228"/>
    <w:rsid w:val="005412E2"/>
    <w:rsid w:val="00541825"/>
    <w:rsid w:val="0054194D"/>
    <w:rsid w:val="00543103"/>
    <w:rsid w:val="00543D3F"/>
    <w:rsid w:val="0054677D"/>
    <w:rsid w:val="00547316"/>
    <w:rsid w:val="0054767B"/>
    <w:rsid w:val="005606E8"/>
    <w:rsid w:val="00561517"/>
    <w:rsid w:val="00563228"/>
    <w:rsid w:val="00565422"/>
    <w:rsid w:val="0056591B"/>
    <w:rsid w:val="00567809"/>
    <w:rsid w:val="00571915"/>
    <w:rsid w:val="00572D4E"/>
    <w:rsid w:val="0057454C"/>
    <w:rsid w:val="00577533"/>
    <w:rsid w:val="00580C6E"/>
    <w:rsid w:val="00581AEB"/>
    <w:rsid w:val="005829D7"/>
    <w:rsid w:val="005848E1"/>
    <w:rsid w:val="00585E96"/>
    <w:rsid w:val="00586E5B"/>
    <w:rsid w:val="00587917"/>
    <w:rsid w:val="00590241"/>
    <w:rsid w:val="00590C27"/>
    <w:rsid w:val="00594573"/>
    <w:rsid w:val="00596482"/>
    <w:rsid w:val="00597315"/>
    <w:rsid w:val="00597B74"/>
    <w:rsid w:val="005A04B1"/>
    <w:rsid w:val="005A0A4C"/>
    <w:rsid w:val="005A1F70"/>
    <w:rsid w:val="005A4AD1"/>
    <w:rsid w:val="005B4A27"/>
    <w:rsid w:val="005B50BA"/>
    <w:rsid w:val="005B5DB9"/>
    <w:rsid w:val="005B775F"/>
    <w:rsid w:val="005B7E3B"/>
    <w:rsid w:val="005C4697"/>
    <w:rsid w:val="005C724E"/>
    <w:rsid w:val="005D0427"/>
    <w:rsid w:val="005D4DCB"/>
    <w:rsid w:val="005E1A37"/>
    <w:rsid w:val="005E2139"/>
    <w:rsid w:val="005E2154"/>
    <w:rsid w:val="005E2254"/>
    <w:rsid w:val="005E2EAB"/>
    <w:rsid w:val="005E3B0C"/>
    <w:rsid w:val="005E57BA"/>
    <w:rsid w:val="005E59A4"/>
    <w:rsid w:val="005F0527"/>
    <w:rsid w:val="005F119C"/>
    <w:rsid w:val="005F1C38"/>
    <w:rsid w:val="005F2090"/>
    <w:rsid w:val="005F223C"/>
    <w:rsid w:val="005F22CE"/>
    <w:rsid w:val="005F30B9"/>
    <w:rsid w:val="005F4A84"/>
    <w:rsid w:val="005F59FE"/>
    <w:rsid w:val="00601ECA"/>
    <w:rsid w:val="00602181"/>
    <w:rsid w:val="00602EF8"/>
    <w:rsid w:val="0060329F"/>
    <w:rsid w:val="006059D7"/>
    <w:rsid w:val="00605FEA"/>
    <w:rsid w:val="00606C92"/>
    <w:rsid w:val="0060704E"/>
    <w:rsid w:val="00610141"/>
    <w:rsid w:val="00611C29"/>
    <w:rsid w:val="0061300D"/>
    <w:rsid w:val="0061497B"/>
    <w:rsid w:val="00616B2A"/>
    <w:rsid w:val="00617892"/>
    <w:rsid w:val="00622FCC"/>
    <w:rsid w:val="00625B39"/>
    <w:rsid w:val="0062670F"/>
    <w:rsid w:val="00630B11"/>
    <w:rsid w:val="00631628"/>
    <w:rsid w:val="00643EB5"/>
    <w:rsid w:val="00647E14"/>
    <w:rsid w:val="00661D53"/>
    <w:rsid w:val="006633AC"/>
    <w:rsid w:val="006654D6"/>
    <w:rsid w:val="00671C2B"/>
    <w:rsid w:val="00682D87"/>
    <w:rsid w:val="00684F8C"/>
    <w:rsid w:val="0068723E"/>
    <w:rsid w:val="00695BFF"/>
    <w:rsid w:val="00696532"/>
    <w:rsid w:val="006A2287"/>
    <w:rsid w:val="006A305F"/>
    <w:rsid w:val="006A4C10"/>
    <w:rsid w:val="006B5FC2"/>
    <w:rsid w:val="006B6971"/>
    <w:rsid w:val="006B7594"/>
    <w:rsid w:val="006B7A66"/>
    <w:rsid w:val="006C0195"/>
    <w:rsid w:val="006C3FFB"/>
    <w:rsid w:val="006C4237"/>
    <w:rsid w:val="006C507C"/>
    <w:rsid w:val="006D06E1"/>
    <w:rsid w:val="006D4B1C"/>
    <w:rsid w:val="006D6A11"/>
    <w:rsid w:val="006D6CF0"/>
    <w:rsid w:val="006D7C64"/>
    <w:rsid w:val="006E6BF5"/>
    <w:rsid w:val="006F03AD"/>
    <w:rsid w:val="006F37E2"/>
    <w:rsid w:val="0070047F"/>
    <w:rsid w:val="00700D00"/>
    <w:rsid w:val="007066C8"/>
    <w:rsid w:val="00712085"/>
    <w:rsid w:val="00716DF8"/>
    <w:rsid w:val="00724D59"/>
    <w:rsid w:val="00732275"/>
    <w:rsid w:val="00733C8A"/>
    <w:rsid w:val="007348FD"/>
    <w:rsid w:val="00736B16"/>
    <w:rsid w:val="00740014"/>
    <w:rsid w:val="00741A2C"/>
    <w:rsid w:val="00741BE1"/>
    <w:rsid w:val="00746580"/>
    <w:rsid w:val="00751255"/>
    <w:rsid w:val="007513C5"/>
    <w:rsid w:val="007610FD"/>
    <w:rsid w:val="00763F2C"/>
    <w:rsid w:val="0076438C"/>
    <w:rsid w:val="00766030"/>
    <w:rsid w:val="007660E7"/>
    <w:rsid w:val="0076753E"/>
    <w:rsid w:val="00770B5B"/>
    <w:rsid w:val="0078047A"/>
    <w:rsid w:val="00782447"/>
    <w:rsid w:val="00782C60"/>
    <w:rsid w:val="007849BE"/>
    <w:rsid w:val="00786BB7"/>
    <w:rsid w:val="007908F5"/>
    <w:rsid w:val="00790B53"/>
    <w:rsid w:val="00790BA8"/>
    <w:rsid w:val="00792324"/>
    <w:rsid w:val="00793E38"/>
    <w:rsid w:val="00796CA8"/>
    <w:rsid w:val="007A07B3"/>
    <w:rsid w:val="007A13A5"/>
    <w:rsid w:val="007A4A68"/>
    <w:rsid w:val="007A6716"/>
    <w:rsid w:val="007A6BBC"/>
    <w:rsid w:val="007B0E70"/>
    <w:rsid w:val="007B5F84"/>
    <w:rsid w:val="007B61DF"/>
    <w:rsid w:val="007B6A7A"/>
    <w:rsid w:val="007C0D74"/>
    <w:rsid w:val="007C3D75"/>
    <w:rsid w:val="007C7522"/>
    <w:rsid w:val="007D2B3E"/>
    <w:rsid w:val="007D367E"/>
    <w:rsid w:val="007E013F"/>
    <w:rsid w:val="007E08C4"/>
    <w:rsid w:val="007E1F8A"/>
    <w:rsid w:val="007E2177"/>
    <w:rsid w:val="007E645D"/>
    <w:rsid w:val="007F0446"/>
    <w:rsid w:val="007F3137"/>
    <w:rsid w:val="007F31BE"/>
    <w:rsid w:val="007F4DB7"/>
    <w:rsid w:val="007F656A"/>
    <w:rsid w:val="008044DB"/>
    <w:rsid w:val="0080517F"/>
    <w:rsid w:val="00807472"/>
    <w:rsid w:val="0081184A"/>
    <w:rsid w:val="00811D34"/>
    <w:rsid w:val="00813E12"/>
    <w:rsid w:val="008143A1"/>
    <w:rsid w:val="0081524B"/>
    <w:rsid w:val="008200FA"/>
    <w:rsid w:val="0082101E"/>
    <w:rsid w:val="0082102C"/>
    <w:rsid w:val="008220F5"/>
    <w:rsid w:val="00824070"/>
    <w:rsid w:val="008267A5"/>
    <w:rsid w:val="00832D61"/>
    <w:rsid w:val="00835971"/>
    <w:rsid w:val="008379EA"/>
    <w:rsid w:val="008425DC"/>
    <w:rsid w:val="00843D5B"/>
    <w:rsid w:val="00844A8E"/>
    <w:rsid w:val="008450C4"/>
    <w:rsid w:val="00845FDE"/>
    <w:rsid w:val="00854D9C"/>
    <w:rsid w:val="00855820"/>
    <w:rsid w:val="008565E8"/>
    <w:rsid w:val="008607AB"/>
    <w:rsid w:val="00860839"/>
    <w:rsid w:val="00862B3D"/>
    <w:rsid w:val="00862D2C"/>
    <w:rsid w:val="00865AAA"/>
    <w:rsid w:val="00865E80"/>
    <w:rsid w:val="00865E95"/>
    <w:rsid w:val="00867639"/>
    <w:rsid w:val="008700D5"/>
    <w:rsid w:val="00875435"/>
    <w:rsid w:val="00877BF0"/>
    <w:rsid w:val="008837C6"/>
    <w:rsid w:val="008938A0"/>
    <w:rsid w:val="00893F2A"/>
    <w:rsid w:val="00895CF5"/>
    <w:rsid w:val="008960BC"/>
    <w:rsid w:val="00897D87"/>
    <w:rsid w:val="008A0360"/>
    <w:rsid w:val="008A2B8C"/>
    <w:rsid w:val="008A4F71"/>
    <w:rsid w:val="008A64F7"/>
    <w:rsid w:val="008A748D"/>
    <w:rsid w:val="008A7CFA"/>
    <w:rsid w:val="008B0219"/>
    <w:rsid w:val="008B084D"/>
    <w:rsid w:val="008B0D33"/>
    <w:rsid w:val="008B2D42"/>
    <w:rsid w:val="008B327E"/>
    <w:rsid w:val="008B5813"/>
    <w:rsid w:val="008B691E"/>
    <w:rsid w:val="008C5822"/>
    <w:rsid w:val="008C63BC"/>
    <w:rsid w:val="008D1AB3"/>
    <w:rsid w:val="008D3CC4"/>
    <w:rsid w:val="008D6154"/>
    <w:rsid w:val="008E05CB"/>
    <w:rsid w:val="008E2246"/>
    <w:rsid w:val="008E3ACB"/>
    <w:rsid w:val="008E410A"/>
    <w:rsid w:val="008E4BD8"/>
    <w:rsid w:val="008F2C82"/>
    <w:rsid w:val="008F7AB0"/>
    <w:rsid w:val="00900B19"/>
    <w:rsid w:val="00901CDA"/>
    <w:rsid w:val="00913209"/>
    <w:rsid w:val="00917C9F"/>
    <w:rsid w:val="00920720"/>
    <w:rsid w:val="00925E39"/>
    <w:rsid w:val="00934258"/>
    <w:rsid w:val="00934A33"/>
    <w:rsid w:val="00935075"/>
    <w:rsid w:val="00935546"/>
    <w:rsid w:val="0094149D"/>
    <w:rsid w:val="00941A9F"/>
    <w:rsid w:val="0094243C"/>
    <w:rsid w:val="0094328B"/>
    <w:rsid w:val="00943AEF"/>
    <w:rsid w:val="009442A5"/>
    <w:rsid w:val="009449F8"/>
    <w:rsid w:val="00944CFA"/>
    <w:rsid w:val="00952198"/>
    <w:rsid w:val="009558BD"/>
    <w:rsid w:val="00963E8E"/>
    <w:rsid w:val="00965DC4"/>
    <w:rsid w:val="009667E0"/>
    <w:rsid w:val="0096682B"/>
    <w:rsid w:val="00966E1D"/>
    <w:rsid w:val="00974022"/>
    <w:rsid w:val="0097588D"/>
    <w:rsid w:val="00975C7F"/>
    <w:rsid w:val="00976C37"/>
    <w:rsid w:val="0098002A"/>
    <w:rsid w:val="00984A38"/>
    <w:rsid w:val="0098590A"/>
    <w:rsid w:val="00987531"/>
    <w:rsid w:val="009919D1"/>
    <w:rsid w:val="00992CDA"/>
    <w:rsid w:val="00992F67"/>
    <w:rsid w:val="00997912"/>
    <w:rsid w:val="00997A43"/>
    <w:rsid w:val="009A0ECE"/>
    <w:rsid w:val="009A54A1"/>
    <w:rsid w:val="009A578A"/>
    <w:rsid w:val="009A643A"/>
    <w:rsid w:val="009A6F97"/>
    <w:rsid w:val="009B1B40"/>
    <w:rsid w:val="009B440C"/>
    <w:rsid w:val="009C3AEB"/>
    <w:rsid w:val="009C62AF"/>
    <w:rsid w:val="009D14DD"/>
    <w:rsid w:val="009E0DA4"/>
    <w:rsid w:val="009F0933"/>
    <w:rsid w:val="009F424D"/>
    <w:rsid w:val="009F4C46"/>
    <w:rsid w:val="009F51F3"/>
    <w:rsid w:val="00A01A4E"/>
    <w:rsid w:val="00A0310C"/>
    <w:rsid w:val="00A079EC"/>
    <w:rsid w:val="00A108B4"/>
    <w:rsid w:val="00A1101F"/>
    <w:rsid w:val="00A15BE2"/>
    <w:rsid w:val="00A168DD"/>
    <w:rsid w:val="00A22AF2"/>
    <w:rsid w:val="00A2453D"/>
    <w:rsid w:val="00A27F17"/>
    <w:rsid w:val="00A316E5"/>
    <w:rsid w:val="00A3472C"/>
    <w:rsid w:val="00A36F29"/>
    <w:rsid w:val="00A44924"/>
    <w:rsid w:val="00A56F93"/>
    <w:rsid w:val="00A60767"/>
    <w:rsid w:val="00A612D4"/>
    <w:rsid w:val="00A65BF7"/>
    <w:rsid w:val="00A66DAC"/>
    <w:rsid w:val="00A725EF"/>
    <w:rsid w:val="00A73F55"/>
    <w:rsid w:val="00A74ABA"/>
    <w:rsid w:val="00A74EE2"/>
    <w:rsid w:val="00A81CE3"/>
    <w:rsid w:val="00A82C06"/>
    <w:rsid w:val="00A858BF"/>
    <w:rsid w:val="00A9042D"/>
    <w:rsid w:val="00A90D03"/>
    <w:rsid w:val="00A94126"/>
    <w:rsid w:val="00A96848"/>
    <w:rsid w:val="00AA10C5"/>
    <w:rsid w:val="00AA1DA6"/>
    <w:rsid w:val="00AA5CF1"/>
    <w:rsid w:val="00AB1E68"/>
    <w:rsid w:val="00AB5698"/>
    <w:rsid w:val="00AC0E0D"/>
    <w:rsid w:val="00AC2627"/>
    <w:rsid w:val="00AC62B7"/>
    <w:rsid w:val="00AC7441"/>
    <w:rsid w:val="00AC748E"/>
    <w:rsid w:val="00AC7FFC"/>
    <w:rsid w:val="00AD069E"/>
    <w:rsid w:val="00AD22A4"/>
    <w:rsid w:val="00AD2F03"/>
    <w:rsid w:val="00AD3DAB"/>
    <w:rsid w:val="00AD4CA5"/>
    <w:rsid w:val="00AD5DA9"/>
    <w:rsid w:val="00AE055F"/>
    <w:rsid w:val="00AE5E0F"/>
    <w:rsid w:val="00AF4D4E"/>
    <w:rsid w:val="00AF74A8"/>
    <w:rsid w:val="00B00F5B"/>
    <w:rsid w:val="00B01A8B"/>
    <w:rsid w:val="00B05F07"/>
    <w:rsid w:val="00B065FB"/>
    <w:rsid w:val="00B10796"/>
    <w:rsid w:val="00B13938"/>
    <w:rsid w:val="00B15A20"/>
    <w:rsid w:val="00B17042"/>
    <w:rsid w:val="00B25625"/>
    <w:rsid w:val="00B31B43"/>
    <w:rsid w:val="00B3480F"/>
    <w:rsid w:val="00B35DE0"/>
    <w:rsid w:val="00B36EE4"/>
    <w:rsid w:val="00B37A57"/>
    <w:rsid w:val="00B43638"/>
    <w:rsid w:val="00B45199"/>
    <w:rsid w:val="00B4724D"/>
    <w:rsid w:val="00B54607"/>
    <w:rsid w:val="00B54B43"/>
    <w:rsid w:val="00B55D5C"/>
    <w:rsid w:val="00B5671E"/>
    <w:rsid w:val="00B57838"/>
    <w:rsid w:val="00B6338D"/>
    <w:rsid w:val="00B63E3C"/>
    <w:rsid w:val="00B70638"/>
    <w:rsid w:val="00B71B46"/>
    <w:rsid w:val="00B758AF"/>
    <w:rsid w:val="00B75ECA"/>
    <w:rsid w:val="00B83437"/>
    <w:rsid w:val="00B901E6"/>
    <w:rsid w:val="00B914AA"/>
    <w:rsid w:val="00B9305F"/>
    <w:rsid w:val="00B952CB"/>
    <w:rsid w:val="00B95A8B"/>
    <w:rsid w:val="00B96683"/>
    <w:rsid w:val="00BA4D15"/>
    <w:rsid w:val="00BA56FE"/>
    <w:rsid w:val="00BA781A"/>
    <w:rsid w:val="00BB0322"/>
    <w:rsid w:val="00BB0AB3"/>
    <w:rsid w:val="00BB116B"/>
    <w:rsid w:val="00BB3737"/>
    <w:rsid w:val="00BB3DEC"/>
    <w:rsid w:val="00BB4421"/>
    <w:rsid w:val="00BB7737"/>
    <w:rsid w:val="00BC4C47"/>
    <w:rsid w:val="00BC7985"/>
    <w:rsid w:val="00BD2A22"/>
    <w:rsid w:val="00BD2B99"/>
    <w:rsid w:val="00BD2EA9"/>
    <w:rsid w:val="00BD6002"/>
    <w:rsid w:val="00BD6495"/>
    <w:rsid w:val="00BD64A0"/>
    <w:rsid w:val="00BD7C78"/>
    <w:rsid w:val="00BE0282"/>
    <w:rsid w:val="00BE2E24"/>
    <w:rsid w:val="00BE5D67"/>
    <w:rsid w:val="00BE6025"/>
    <w:rsid w:val="00BE634F"/>
    <w:rsid w:val="00BF11ED"/>
    <w:rsid w:val="00BF20EF"/>
    <w:rsid w:val="00BF79F6"/>
    <w:rsid w:val="00C026D9"/>
    <w:rsid w:val="00C054AD"/>
    <w:rsid w:val="00C05F7C"/>
    <w:rsid w:val="00C0630E"/>
    <w:rsid w:val="00C07380"/>
    <w:rsid w:val="00C159F8"/>
    <w:rsid w:val="00C22DD4"/>
    <w:rsid w:val="00C23371"/>
    <w:rsid w:val="00C26771"/>
    <w:rsid w:val="00C328C0"/>
    <w:rsid w:val="00C35B09"/>
    <w:rsid w:val="00C37AF9"/>
    <w:rsid w:val="00C52480"/>
    <w:rsid w:val="00C53785"/>
    <w:rsid w:val="00C547EF"/>
    <w:rsid w:val="00C550A2"/>
    <w:rsid w:val="00C56723"/>
    <w:rsid w:val="00C6225D"/>
    <w:rsid w:val="00C63115"/>
    <w:rsid w:val="00C70A94"/>
    <w:rsid w:val="00C749E2"/>
    <w:rsid w:val="00C76746"/>
    <w:rsid w:val="00C77314"/>
    <w:rsid w:val="00C82A78"/>
    <w:rsid w:val="00C8459C"/>
    <w:rsid w:val="00C86301"/>
    <w:rsid w:val="00C87B3B"/>
    <w:rsid w:val="00C926AB"/>
    <w:rsid w:val="00C949DB"/>
    <w:rsid w:val="00C950D1"/>
    <w:rsid w:val="00CA0AFE"/>
    <w:rsid w:val="00CA2040"/>
    <w:rsid w:val="00CB223D"/>
    <w:rsid w:val="00CB32B3"/>
    <w:rsid w:val="00CC2403"/>
    <w:rsid w:val="00CD1CC7"/>
    <w:rsid w:val="00CD2B80"/>
    <w:rsid w:val="00CD4948"/>
    <w:rsid w:val="00CD5C9D"/>
    <w:rsid w:val="00CD66B7"/>
    <w:rsid w:val="00CD6D48"/>
    <w:rsid w:val="00CD7961"/>
    <w:rsid w:val="00CE25AD"/>
    <w:rsid w:val="00CE27A6"/>
    <w:rsid w:val="00CE2908"/>
    <w:rsid w:val="00CE3070"/>
    <w:rsid w:val="00CE4810"/>
    <w:rsid w:val="00CE79E9"/>
    <w:rsid w:val="00CF378B"/>
    <w:rsid w:val="00D06EF7"/>
    <w:rsid w:val="00D0790D"/>
    <w:rsid w:val="00D1146A"/>
    <w:rsid w:val="00D1256F"/>
    <w:rsid w:val="00D1381C"/>
    <w:rsid w:val="00D157FE"/>
    <w:rsid w:val="00D1685C"/>
    <w:rsid w:val="00D16D70"/>
    <w:rsid w:val="00D1771D"/>
    <w:rsid w:val="00D2066F"/>
    <w:rsid w:val="00D20BA3"/>
    <w:rsid w:val="00D23BED"/>
    <w:rsid w:val="00D40799"/>
    <w:rsid w:val="00D41BE9"/>
    <w:rsid w:val="00D4300A"/>
    <w:rsid w:val="00D46CA5"/>
    <w:rsid w:val="00D5091F"/>
    <w:rsid w:val="00D5481A"/>
    <w:rsid w:val="00D62F05"/>
    <w:rsid w:val="00D63820"/>
    <w:rsid w:val="00D63CF9"/>
    <w:rsid w:val="00D653F6"/>
    <w:rsid w:val="00D66070"/>
    <w:rsid w:val="00D662C5"/>
    <w:rsid w:val="00D76722"/>
    <w:rsid w:val="00D76E49"/>
    <w:rsid w:val="00D77682"/>
    <w:rsid w:val="00D809ED"/>
    <w:rsid w:val="00D82693"/>
    <w:rsid w:val="00D8365A"/>
    <w:rsid w:val="00D9551C"/>
    <w:rsid w:val="00DA0C52"/>
    <w:rsid w:val="00DA1418"/>
    <w:rsid w:val="00DA1FA7"/>
    <w:rsid w:val="00DA2495"/>
    <w:rsid w:val="00DA294F"/>
    <w:rsid w:val="00DA3834"/>
    <w:rsid w:val="00DB4C53"/>
    <w:rsid w:val="00DB4FF3"/>
    <w:rsid w:val="00DC0E25"/>
    <w:rsid w:val="00DD45E6"/>
    <w:rsid w:val="00DD4877"/>
    <w:rsid w:val="00DD4EB4"/>
    <w:rsid w:val="00DD61A9"/>
    <w:rsid w:val="00DD6FBD"/>
    <w:rsid w:val="00DE49ED"/>
    <w:rsid w:val="00DF025D"/>
    <w:rsid w:val="00DF7329"/>
    <w:rsid w:val="00E01400"/>
    <w:rsid w:val="00E05154"/>
    <w:rsid w:val="00E05A2E"/>
    <w:rsid w:val="00E07E43"/>
    <w:rsid w:val="00E10935"/>
    <w:rsid w:val="00E139C9"/>
    <w:rsid w:val="00E179B7"/>
    <w:rsid w:val="00E233EC"/>
    <w:rsid w:val="00E24135"/>
    <w:rsid w:val="00E24E8D"/>
    <w:rsid w:val="00E26DEB"/>
    <w:rsid w:val="00E34662"/>
    <w:rsid w:val="00E37F56"/>
    <w:rsid w:val="00E4577F"/>
    <w:rsid w:val="00E46997"/>
    <w:rsid w:val="00E47A19"/>
    <w:rsid w:val="00E54D6F"/>
    <w:rsid w:val="00E568DB"/>
    <w:rsid w:val="00E574A9"/>
    <w:rsid w:val="00E6007E"/>
    <w:rsid w:val="00E65B41"/>
    <w:rsid w:val="00E66B5E"/>
    <w:rsid w:val="00E72957"/>
    <w:rsid w:val="00E7548E"/>
    <w:rsid w:val="00E7679E"/>
    <w:rsid w:val="00E77D2D"/>
    <w:rsid w:val="00E8185C"/>
    <w:rsid w:val="00E9073B"/>
    <w:rsid w:val="00E9775B"/>
    <w:rsid w:val="00EA038C"/>
    <w:rsid w:val="00EA117B"/>
    <w:rsid w:val="00EA39DE"/>
    <w:rsid w:val="00EA5584"/>
    <w:rsid w:val="00EA7220"/>
    <w:rsid w:val="00EB26FA"/>
    <w:rsid w:val="00EB3F28"/>
    <w:rsid w:val="00EB6C17"/>
    <w:rsid w:val="00EC5419"/>
    <w:rsid w:val="00EC6ED7"/>
    <w:rsid w:val="00ED1213"/>
    <w:rsid w:val="00ED5EBB"/>
    <w:rsid w:val="00ED7556"/>
    <w:rsid w:val="00EE2345"/>
    <w:rsid w:val="00EE5A2B"/>
    <w:rsid w:val="00EE7327"/>
    <w:rsid w:val="00EE755F"/>
    <w:rsid w:val="00EF0B74"/>
    <w:rsid w:val="00EF16B7"/>
    <w:rsid w:val="00EF1B25"/>
    <w:rsid w:val="00EF25EB"/>
    <w:rsid w:val="00EF78A5"/>
    <w:rsid w:val="00EF7A28"/>
    <w:rsid w:val="00F00CCD"/>
    <w:rsid w:val="00F01E7E"/>
    <w:rsid w:val="00F02B0F"/>
    <w:rsid w:val="00F0470B"/>
    <w:rsid w:val="00F05D98"/>
    <w:rsid w:val="00F1225F"/>
    <w:rsid w:val="00F12C5A"/>
    <w:rsid w:val="00F178BD"/>
    <w:rsid w:val="00F204AF"/>
    <w:rsid w:val="00F2385E"/>
    <w:rsid w:val="00F24869"/>
    <w:rsid w:val="00F36A02"/>
    <w:rsid w:val="00F36C1A"/>
    <w:rsid w:val="00F4585D"/>
    <w:rsid w:val="00F47907"/>
    <w:rsid w:val="00F51A21"/>
    <w:rsid w:val="00F52B6D"/>
    <w:rsid w:val="00F548F2"/>
    <w:rsid w:val="00F558C2"/>
    <w:rsid w:val="00F560BF"/>
    <w:rsid w:val="00F620FD"/>
    <w:rsid w:val="00F658C7"/>
    <w:rsid w:val="00F67938"/>
    <w:rsid w:val="00F724A8"/>
    <w:rsid w:val="00F72DF2"/>
    <w:rsid w:val="00F7321B"/>
    <w:rsid w:val="00F761AD"/>
    <w:rsid w:val="00F77F8C"/>
    <w:rsid w:val="00F84BDC"/>
    <w:rsid w:val="00F921CF"/>
    <w:rsid w:val="00F9721F"/>
    <w:rsid w:val="00F974EC"/>
    <w:rsid w:val="00FA10C1"/>
    <w:rsid w:val="00FA5E8E"/>
    <w:rsid w:val="00FA6B46"/>
    <w:rsid w:val="00FB2167"/>
    <w:rsid w:val="00FB2327"/>
    <w:rsid w:val="00FB3812"/>
    <w:rsid w:val="00FB57CE"/>
    <w:rsid w:val="00FB590D"/>
    <w:rsid w:val="00FC399B"/>
    <w:rsid w:val="00FC3CAD"/>
    <w:rsid w:val="00FC4CF9"/>
    <w:rsid w:val="00FC5081"/>
    <w:rsid w:val="00FC6874"/>
    <w:rsid w:val="00FC73AF"/>
    <w:rsid w:val="00FD13CC"/>
    <w:rsid w:val="00FD5CEA"/>
    <w:rsid w:val="00FF27B0"/>
    <w:rsid w:val="00FF49B4"/>
    <w:rsid w:val="00FF5215"/>
    <w:rsid w:val="00FF768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EAB6"/>
  <w15:docId w15:val="{174575C8-B8E6-464E-8EE3-1CE40F5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E6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C27"/>
    <w:pPr>
      <w:pBdr>
        <w:bottom w:val="single" w:sz="6" w:space="1" w:color="auto"/>
      </w:pBdr>
      <w:autoSpaceDE w:val="0"/>
      <w:autoSpaceDN w:val="0"/>
      <w:adjustRightInd w:val="0"/>
      <w:jc w:val="both"/>
      <w:outlineLvl w:val="0"/>
    </w:pPr>
    <w:rPr>
      <w:b/>
      <w:bCs/>
      <w:smallCap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C27"/>
    <w:pPr>
      <w:spacing w:line="276" w:lineRule="auto"/>
      <w:jc w:val="both"/>
      <w:outlineLvl w:val="1"/>
    </w:pPr>
    <w:rPr>
      <w:b/>
      <w:i/>
      <w:szCs w:val="24"/>
    </w:rPr>
  </w:style>
  <w:style w:type="paragraph" w:styleId="Heading3">
    <w:name w:val="heading 3"/>
    <w:basedOn w:val="Normal"/>
    <w:next w:val="Normal"/>
    <w:link w:val="Heading3Char"/>
    <w:qFormat/>
    <w:rsid w:val="006D06E1"/>
    <w:pPr>
      <w:keepNext/>
      <w:outlineLvl w:val="2"/>
    </w:pPr>
    <w:rPr>
      <w:rFonts w:ascii="Georgia" w:hAnsi="Georgia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6D06E1"/>
    <w:pPr>
      <w:keepNext/>
      <w:outlineLvl w:val="7"/>
    </w:pPr>
    <w:rPr>
      <w:b/>
      <w:bCs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6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5E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D06E1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06E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6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6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E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6A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D1633"/>
    <w:pPr>
      <w:ind w:left="720"/>
      <w:contextualSpacing/>
    </w:pPr>
  </w:style>
  <w:style w:type="character" w:customStyle="1" w:styleId="st">
    <w:name w:val="st"/>
    <w:basedOn w:val="DefaultParagraphFont"/>
    <w:rsid w:val="0047072A"/>
  </w:style>
  <w:style w:type="character" w:customStyle="1" w:styleId="Heading2Char">
    <w:name w:val="Heading 2 Char"/>
    <w:basedOn w:val="DefaultParagraphFont"/>
    <w:link w:val="Heading2"/>
    <w:uiPriority w:val="9"/>
    <w:rsid w:val="00590C27"/>
    <w:rPr>
      <w:rFonts w:eastAsia="Times New Roman"/>
      <w:b/>
      <w:i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7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0C27"/>
    <w:rPr>
      <w:rFonts w:eastAsia="Times New Roman"/>
      <w:b/>
      <w:bCs/>
      <w:smallCaps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F7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7BD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1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derpolicyreport.umn.edu/in-prison-in-a-pandemic-gender-behind-ba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xts.org/blog/welfare-policy-prisons-and-families-during-the-covid-19-pandemi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A3CD-4CAC-44B1-A973-04E8127F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Ellis</dc:creator>
  <cp:lastModifiedBy>Rachel Hannah Ellis</cp:lastModifiedBy>
  <cp:revision>4</cp:revision>
  <cp:lastPrinted>2019-04-14T18:43:00Z</cp:lastPrinted>
  <dcterms:created xsi:type="dcterms:W3CDTF">2020-11-09T16:12:00Z</dcterms:created>
  <dcterms:modified xsi:type="dcterms:W3CDTF">2020-11-09T16:21:00Z</dcterms:modified>
</cp:coreProperties>
</file>